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132158432"/>
        <w:docPartObj>
          <w:docPartGallery w:val="Cover Pages"/>
          <w:docPartUnique/>
        </w:docPartObj>
      </w:sdtPr>
      <w:sdtEndPr>
        <w:rPr>
          <w:rFonts w:asciiTheme="minorHAnsi" w:eastAsiaTheme="minorEastAsia" w:hAnsiTheme="minorHAnsi" w:cstheme="minorBidi"/>
          <w:caps w:val="0"/>
        </w:rPr>
      </w:sdtEndPr>
      <w:sdtContent>
        <w:tbl>
          <w:tblPr>
            <w:tblW w:w="5000" w:type="pct"/>
            <w:jc w:val="center"/>
            <w:tblLook w:val="04A0"/>
          </w:tblPr>
          <w:tblGrid>
            <w:gridCol w:w="9576"/>
          </w:tblGrid>
          <w:tr w:rsidR="00C80FE0">
            <w:trPr>
              <w:trHeight w:val="2880"/>
              <w:jc w:val="center"/>
            </w:trPr>
            <w:sdt>
              <w:sdtPr>
                <w:rPr>
                  <w:rFonts w:asciiTheme="majorHAnsi" w:eastAsiaTheme="majorEastAsia" w:hAnsiTheme="majorHAnsi" w:cstheme="majorBidi"/>
                  <w:caps/>
                </w:rPr>
                <w:alias w:val="Company"/>
                <w:id w:val="15524243"/>
                <w:placeholder>
                  <w:docPart w:val="4D48BB1A9D7D409099C483CA6C566EC8"/>
                </w:placeholder>
                <w:dataBinding w:prefixMappings="xmlns:ns0='http://schemas.openxmlformats.org/officeDocument/2006/extended-properties'" w:xpath="/ns0:Properties[1]/ns0:Company[1]" w:storeItemID="{6668398D-A668-4E3E-A5EB-62B293D839F1}"/>
                <w:text/>
              </w:sdtPr>
              <w:sdtContent>
                <w:tc>
                  <w:tcPr>
                    <w:tcW w:w="5000" w:type="pct"/>
                  </w:tcPr>
                  <w:p w:rsidR="00C80FE0" w:rsidRDefault="00C80FE0" w:rsidP="00C80FE0">
                    <w:pPr>
                      <w:pStyle w:val="NoSpacing"/>
                      <w:jc w:val="center"/>
                      <w:rPr>
                        <w:rFonts w:asciiTheme="majorHAnsi" w:eastAsiaTheme="majorEastAsia" w:hAnsiTheme="majorHAnsi" w:cstheme="majorBidi"/>
                        <w:caps/>
                      </w:rPr>
                    </w:pPr>
                    <w:r>
                      <w:rPr>
                        <w:rFonts w:asciiTheme="majorHAnsi" w:eastAsiaTheme="majorEastAsia" w:hAnsiTheme="majorHAnsi" w:cstheme="majorBidi"/>
                        <w:caps/>
                      </w:rPr>
                      <w:t>North Dakota state university</w:t>
                    </w:r>
                  </w:p>
                </w:tc>
              </w:sdtContent>
            </w:sdt>
          </w:tr>
          <w:tr w:rsidR="00C80FE0">
            <w:trPr>
              <w:trHeight w:val="1440"/>
              <w:jc w:val="center"/>
            </w:trPr>
            <w:sdt>
              <w:sdtPr>
                <w:rPr>
                  <w:rFonts w:asciiTheme="majorHAnsi" w:eastAsiaTheme="majorEastAsia" w:hAnsiTheme="majorHAnsi" w:cstheme="majorBidi"/>
                  <w:sz w:val="80"/>
                  <w:szCs w:val="80"/>
                </w:rPr>
                <w:alias w:val="Title"/>
                <w:id w:val="15524250"/>
                <w:placeholder>
                  <w:docPart w:val="1B656FFAAE414B82B9DBCB3A9C284C06"/>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C80FE0" w:rsidRDefault="0095123C" w:rsidP="0095123C">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REM Sleep Monitor Technical Report</w:t>
                    </w:r>
                  </w:p>
                </w:tc>
              </w:sdtContent>
            </w:sdt>
          </w:tr>
          <w:tr w:rsidR="00C80FE0">
            <w:trPr>
              <w:trHeight w:val="720"/>
              <w:jc w:val="center"/>
            </w:trPr>
            <w:tc>
              <w:tcPr>
                <w:tcW w:w="5000" w:type="pct"/>
                <w:tcBorders>
                  <w:top w:val="single" w:sz="4" w:space="0" w:color="4F81BD" w:themeColor="accent1"/>
                </w:tcBorders>
                <w:vAlign w:val="center"/>
              </w:tcPr>
              <w:p w:rsidR="00C80FE0" w:rsidRDefault="0095123C" w:rsidP="0095123C">
                <w:pPr>
                  <w:pStyle w:val="NoSpacing"/>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 xml:space="preserve">ECE 405:  </w:t>
                </w:r>
                <w:sdt>
                  <w:sdtPr>
                    <w:rPr>
                      <w:rFonts w:asciiTheme="majorHAnsi" w:eastAsiaTheme="majorEastAsia" w:hAnsiTheme="majorHAnsi" w:cstheme="majorBidi"/>
                      <w:sz w:val="44"/>
                      <w:szCs w:val="44"/>
                    </w:rPr>
                    <w:alias w:val="Subtitle"/>
                    <w:id w:val="15524255"/>
                    <w:dataBinding w:prefixMappings="xmlns:ns0='http://schemas.openxmlformats.org/package/2006/metadata/core-properties' xmlns:ns1='http://purl.org/dc/elements/1.1/'" w:xpath="/ns0:coreProperties[1]/ns1:subject[1]" w:storeItemID="{6C3C8BC8-F283-45AE-878A-BAB7291924A1}"/>
                    <w:text/>
                  </w:sdtPr>
                  <w:sdtContent>
                    <w:r>
                      <w:rPr>
                        <w:rFonts w:asciiTheme="majorHAnsi" w:eastAsiaTheme="majorEastAsia" w:hAnsiTheme="majorHAnsi" w:cstheme="majorBidi"/>
                        <w:sz w:val="44"/>
                        <w:szCs w:val="44"/>
                      </w:rPr>
                      <w:t>Design III</w:t>
                    </w:r>
                  </w:sdtContent>
                </w:sdt>
              </w:p>
            </w:tc>
          </w:tr>
          <w:tr w:rsidR="00C80FE0">
            <w:trPr>
              <w:trHeight w:val="360"/>
              <w:jc w:val="center"/>
            </w:trPr>
            <w:tc>
              <w:tcPr>
                <w:tcW w:w="5000" w:type="pct"/>
                <w:vAlign w:val="center"/>
              </w:tcPr>
              <w:p w:rsidR="00C80FE0" w:rsidRDefault="00C80FE0">
                <w:pPr>
                  <w:pStyle w:val="NoSpacing"/>
                  <w:jc w:val="center"/>
                </w:pPr>
              </w:p>
            </w:tc>
          </w:tr>
          <w:tr w:rsidR="00C80FE0">
            <w:trPr>
              <w:trHeight w:val="360"/>
              <w:jc w:val="center"/>
            </w:trPr>
            <w:sdt>
              <w:sdtPr>
                <w:rPr>
                  <w:b/>
                  <w:bCs/>
                </w:rPr>
                <w:alias w:val="Author"/>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C80FE0" w:rsidRDefault="00C80FE0" w:rsidP="00642154">
                    <w:pPr>
                      <w:pStyle w:val="NoSpacing"/>
                      <w:jc w:val="center"/>
                      <w:rPr>
                        <w:b/>
                        <w:bCs/>
                      </w:rPr>
                    </w:pPr>
                    <w:r>
                      <w:rPr>
                        <w:b/>
                        <w:bCs/>
                      </w:rPr>
                      <w:t>Garrett</w:t>
                    </w:r>
                    <w:r w:rsidR="0095123C">
                      <w:rPr>
                        <w:b/>
                        <w:bCs/>
                      </w:rPr>
                      <w:t xml:space="preserve"> Nelson,  Peter </w:t>
                    </w:r>
                    <w:proofErr w:type="spellStart"/>
                    <w:r w:rsidR="0095123C">
                      <w:rPr>
                        <w:b/>
                        <w:bCs/>
                      </w:rPr>
                      <w:t>Kronberg</w:t>
                    </w:r>
                    <w:proofErr w:type="spellEnd"/>
                    <w:r w:rsidR="0095123C">
                      <w:rPr>
                        <w:b/>
                        <w:bCs/>
                      </w:rPr>
                      <w:t xml:space="preserve">,  </w:t>
                    </w:r>
                    <w:proofErr w:type="spellStart"/>
                    <w:r w:rsidR="0095123C">
                      <w:rPr>
                        <w:b/>
                        <w:bCs/>
                      </w:rPr>
                      <w:t>Huy</w:t>
                    </w:r>
                    <w:proofErr w:type="spellEnd"/>
                    <w:r w:rsidR="0095123C">
                      <w:rPr>
                        <w:b/>
                        <w:bCs/>
                      </w:rPr>
                      <w:t xml:space="preserve"> Ha, </w:t>
                    </w:r>
                    <w:r w:rsidR="00642154">
                      <w:rPr>
                        <w:b/>
                        <w:bCs/>
                      </w:rPr>
                      <w:t>and</w:t>
                    </w:r>
                    <w:r w:rsidR="0095123C">
                      <w:rPr>
                        <w:b/>
                        <w:bCs/>
                      </w:rPr>
                      <w:t xml:space="preserve"> Cole </w:t>
                    </w:r>
                    <w:proofErr w:type="spellStart"/>
                    <w:r w:rsidR="0095123C">
                      <w:rPr>
                        <w:b/>
                        <w:bCs/>
                      </w:rPr>
                      <w:t>Teske</w:t>
                    </w:r>
                    <w:proofErr w:type="spellEnd"/>
                    <w:r w:rsidR="00642154">
                      <w:rPr>
                        <w:b/>
                        <w:bCs/>
                      </w:rPr>
                      <w:t xml:space="preserve"> (SD1202)</w:t>
                    </w:r>
                  </w:p>
                </w:tc>
              </w:sdtContent>
            </w:sdt>
          </w:tr>
          <w:tr w:rsidR="00C80FE0">
            <w:trPr>
              <w:trHeight w:val="360"/>
              <w:jc w:val="center"/>
            </w:trPr>
            <w:sdt>
              <w:sdtPr>
                <w:rPr>
                  <w:b/>
                  <w:bCs/>
                </w:rPr>
                <w:alias w:val="Date"/>
                <w:id w:val="516659546"/>
                <w:dataBinding w:prefixMappings="xmlns:ns0='http://schemas.microsoft.com/office/2006/coverPageProps'" w:xpath="/ns0:CoverPageProperties[1]/ns0:PublishDate[1]" w:storeItemID="{55AF091B-3C7A-41E3-B477-F2FDAA23CFDA}"/>
                <w:date w:fullDate="2012-12-06T00:00:00Z">
                  <w:dateFormat w:val="M/d/yyyy"/>
                  <w:lid w:val="en-US"/>
                  <w:storeMappedDataAs w:val="dateTime"/>
                  <w:calendar w:val="gregorian"/>
                </w:date>
              </w:sdtPr>
              <w:sdtContent>
                <w:tc>
                  <w:tcPr>
                    <w:tcW w:w="5000" w:type="pct"/>
                    <w:vAlign w:val="center"/>
                  </w:tcPr>
                  <w:p w:rsidR="00C80FE0" w:rsidRDefault="0095123C" w:rsidP="0095123C">
                    <w:pPr>
                      <w:pStyle w:val="NoSpacing"/>
                      <w:jc w:val="center"/>
                      <w:rPr>
                        <w:b/>
                        <w:bCs/>
                      </w:rPr>
                    </w:pPr>
                    <w:r>
                      <w:rPr>
                        <w:b/>
                        <w:bCs/>
                      </w:rPr>
                      <w:t>12/6/2012</w:t>
                    </w:r>
                  </w:p>
                </w:tc>
              </w:sdtContent>
            </w:sdt>
          </w:tr>
        </w:tbl>
        <w:p w:rsidR="00C80FE0" w:rsidRDefault="00C80FE0"/>
        <w:p w:rsidR="00C80FE0" w:rsidRDefault="00C80FE0"/>
        <w:tbl>
          <w:tblPr>
            <w:tblpPr w:leftFromText="187" w:rightFromText="187" w:horzAnchor="margin" w:tblpXSpec="center" w:tblpYSpec="bottom"/>
            <w:tblW w:w="5000" w:type="pct"/>
            <w:tblLook w:val="04A0"/>
          </w:tblPr>
          <w:tblGrid>
            <w:gridCol w:w="9576"/>
          </w:tblGrid>
          <w:tr w:rsidR="00C80FE0">
            <w:sdt>
              <w:sdtPr>
                <w:alias w:val="Abstract"/>
                <w:id w:val="8276291"/>
                <w:dataBinding w:prefixMappings="xmlns:ns0='http://schemas.microsoft.com/office/2006/coverPageProps'" w:xpath="/ns0:CoverPageProperties[1]/ns0:Abstract[1]" w:storeItemID="{55AF091B-3C7A-41E3-B477-F2FDAA23CFDA}"/>
                <w:text/>
              </w:sdtPr>
              <w:sdtContent>
                <w:tc>
                  <w:tcPr>
                    <w:tcW w:w="5000" w:type="pct"/>
                  </w:tcPr>
                  <w:p w:rsidR="00C80FE0" w:rsidRDefault="0095123C" w:rsidP="00642154">
                    <w:pPr>
                      <w:pStyle w:val="NoSpacing"/>
                    </w:pPr>
                    <w:r>
                      <w:t xml:space="preserve">This document contains technical information about the REM Sleep Monitor design project from the semesters of Spring 2012 and Fall 2012.  </w:t>
                    </w:r>
                    <w:r w:rsidR="00642154">
                      <w:t>Included in this report are block diagrams, descriptions, schematics, software flow charts, problems encountered, lessons learned, and photos of the device.</w:t>
                    </w:r>
                  </w:p>
                </w:tc>
              </w:sdtContent>
            </w:sdt>
          </w:tr>
        </w:tbl>
        <w:p w:rsidR="00C80FE0" w:rsidRDefault="00C80FE0"/>
        <w:p w:rsidR="00C80FE0" w:rsidRDefault="00C80FE0">
          <w:r>
            <w:br w:type="page"/>
          </w:r>
        </w:p>
      </w:sdtContent>
    </w:sdt>
    <w:sdt>
      <w:sdtPr>
        <w:rPr>
          <w:rFonts w:asciiTheme="minorHAnsi" w:eastAsiaTheme="minorHAnsi" w:hAnsiTheme="minorHAnsi" w:cstheme="minorBidi"/>
          <w:b w:val="0"/>
          <w:bCs w:val="0"/>
          <w:sz w:val="22"/>
          <w:szCs w:val="22"/>
          <w:u w:val="none"/>
          <w:lang w:eastAsia="en-US"/>
        </w:rPr>
        <w:id w:val="-1787344235"/>
        <w:docPartObj>
          <w:docPartGallery w:val="Table of Contents"/>
          <w:docPartUnique/>
        </w:docPartObj>
      </w:sdtPr>
      <w:sdtEndPr>
        <w:rPr>
          <w:rFonts w:eastAsiaTheme="minorEastAsia"/>
          <w:noProof/>
        </w:rPr>
      </w:sdtEndPr>
      <w:sdtContent>
        <w:bookmarkStart w:id="0" w:name="_GoBack" w:displacedByCustomXml="prev"/>
        <w:bookmarkEnd w:id="0" w:displacedByCustomXml="prev"/>
        <w:p w:rsidR="00022D11" w:rsidRDefault="00022D11" w:rsidP="00022D11">
          <w:pPr>
            <w:pStyle w:val="TOCHeading"/>
            <w:spacing w:line="240" w:lineRule="auto"/>
            <w:rPr>
              <w:sz w:val="28"/>
              <w:u w:val="none"/>
            </w:rPr>
          </w:pPr>
          <w:r w:rsidRPr="00C90D58">
            <w:rPr>
              <w:sz w:val="28"/>
              <w:u w:val="none"/>
            </w:rPr>
            <w:t>Table of Contents</w:t>
          </w:r>
        </w:p>
        <w:p w:rsidR="00022D11" w:rsidRPr="00632285" w:rsidRDefault="00022D11" w:rsidP="00022D11">
          <w:pPr>
            <w:spacing w:after="0"/>
            <w:rPr>
              <w:lang w:eastAsia="ja-JP"/>
            </w:rPr>
          </w:pPr>
        </w:p>
        <w:p w:rsidR="00FC6267" w:rsidRDefault="002042A9" w:rsidP="00FC6267">
          <w:pPr>
            <w:pStyle w:val="TOC1"/>
            <w:rPr>
              <w:rFonts w:asciiTheme="minorHAnsi" w:hAnsiTheme="minorHAnsi"/>
              <w:noProof/>
              <w:sz w:val="22"/>
            </w:rPr>
          </w:pPr>
          <w:r w:rsidRPr="002042A9">
            <w:fldChar w:fldCharType="begin"/>
          </w:r>
          <w:r w:rsidR="00022D11">
            <w:instrText xml:space="preserve"> TOC \o "1-3" \h \z \u </w:instrText>
          </w:r>
          <w:r w:rsidRPr="002042A9">
            <w:fldChar w:fldCharType="separate"/>
          </w:r>
          <w:hyperlink w:anchor="_Toc342633738" w:history="1">
            <w:r w:rsidR="00FC6267" w:rsidRPr="00601D40">
              <w:rPr>
                <w:rStyle w:val="Hyperlink"/>
                <w:noProof/>
              </w:rPr>
              <w:t>Background</w:t>
            </w:r>
            <w:r w:rsidR="00FC6267">
              <w:rPr>
                <w:noProof/>
                <w:webHidden/>
              </w:rPr>
              <w:tab/>
            </w:r>
            <w:r>
              <w:rPr>
                <w:noProof/>
                <w:webHidden/>
              </w:rPr>
              <w:fldChar w:fldCharType="begin"/>
            </w:r>
            <w:r w:rsidR="00FC6267">
              <w:rPr>
                <w:noProof/>
                <w:webHidden/>
              </w:rPr>
              <w:instrText xml:space="preserve"> PAGEREF _Toc342633738 \h </w:instrText>
            </w:r>
            <w:r>
              <w:rPr>
                <w:noProof/>
                <w:webHidden/>
              </w:rPr>
            </w:r>
            <w:r>
              <w:rPr>
                <w:noProof/>
                <w:webHidden/>
              </w:rPr>
              <w:fldChar w:fldCharType="separate"/>
            </w:r>
            <w:r w:rsidR="00853CAA">
              <w:rPr>
                <w:noProof/>
                <w:webHidden/>
              </w:rPr>
              <w:t>2</w:t>
            </w:r>
            <w:r>
              <w:rPr>
                <w:noProof/>
                <w:webHidden/>
              </w:rPr>
              <w:fldChar w:fldCharType="end"/>
            </w:r>
          </w:hyperlink>
        </w:p>
        <w:p w:rsidR="00FC6267" w:rsidRDefault="002042A9" w:rsidP="00FC6267">
          <w:pPr>
            <w:pStyle w:val="TOC1"/>
            <w:rPr>
              <w:rFonts w:asciiTheme="minorHAnsi" w:hAnsiTheme="minorHAnsi"/>
              <w:noProof/>
              <w:sz w:val="22"/>
            </w:rPr>
          </w:pPr>
          <w:hyperlink w:anchor="_Toc342633739" w:history="1">
            <w:r w:rsidR="00FC6267" w:rsidRPr="00601D40">
              <w:rPr>
                <w:rStyle w:val="Hyperlink"/>
                <w:noProof/>
              </w:rPr>
              <w:t>Requirements</w:t>
            </w:r>
            <w:r w:rsidR="00FC6267">
              <w:rPr>
                <w:noProof/>
                <w:webHidden/>
              </w:rPr>
              <w:tab/>
            </w:r>
            <w:r>
              <w:rPr>
                <w:noProof/>
                <w:webHidden/>
              </w:rPr>
              <w:fldChar w:fldCharType="begin"/>
            </w:r>
            <w:r w:rsidR="00FC6267">
              <w:rPr>
                <w:noProof/>
                <w:webHidden/>
              </w:rPr>
              <w:instrText xml:space="preserve"> PAGEREF _Toc342633739 \h </w:instrText>
            </w:r>
            <w:r>
              <w:rPr>
                <w:noProof/>
                <w:webHidden/>
              </w:rPr>
            </w:r>
            <w:r>
              <w:rPr>
                <w:noProof/>
                <w:webHidden/>
              </w:rPr>
              <w:fldChar w:fldCharType="separate"/>
            </w:r>
            <w:r w:rsidR="00853CAA">
              <w:rPr>
                <w:noProof/>
                <w:webHidden/>
              </w:rPr>
              <w:t>2</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0" w:history="1">
            <w:r w:rsidR="00FC6267" w:rsidRPr="00601D40">
              <w:rPr>
                <w:rStyle w:val="Hyperlink"/>
                <w:noProof/>
              </w:rPr>
              <w:t>Electronic Requirements</w:t>
            </w:r>
            <w:r w:rsidR="00FC6267">
              <w:rPr>
                <w:noProof/>
                <w:webHidden/>
              </w:rPr>
              <w:tab/>
            </w:r>
            <w:r>
              <w:rPr>
                <w:noProof/>
                <w:webHidden/>
              </w:rPr>
              <w:fldChar w:fldCharType="begin"/>
            </w:r>
            <w:r w:rsidR="00FC6267">
              <w:rPr>
                <w:noProof/>
                <w:webHidden/>
              </w:rPr>
              <w:instrText xml:space="preserve"> PAGEREF _Toc342633740 \h </w:instrText>
            </w:r>
            <w:r>
              <w:rPr>
                <w:noProof/>
                <w:webHidden/>
              </w:rPr>
            </w:r>
            <w:r>
              <w:rPr>
                <w:noProof/>
                <w:webHidden/>
              </w:rPr>
              <w:fldChar w:fldCharType="separate"/>
            </w:r>
            <w:r w:rsidR="00853CAA">
              <w:rPr>
                <w:noProof/>
                <w:webHidden/>
              </w:rPr>
              <w:t>2</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1" w:history="1">
            <w:r w:rsidR="00FC6267" w:rsidRPr="00601D40">
              <w:rPr>
                <w:rStyle w:val="Hyperlink"/>
                <w:noProof/>
              </w:rPr>
              <w:t>Software Requirements</w:t>
            </w:r>
            <w:r w:rsidR="00FC6267">
              <w:rPr>
                <w:noProof/>
                <w:webHidden/>
              </w:rPr>
              <w:tab/>
            </w:r>
            <w:r>
              <w:rPr>
                <w:noProof/>
                <w:webHidden/>
              </w:rPr>
              <w:fldChar w:fldCharType="begin"/>
            </w:r>
            <w:r w:rsidR="00FC6267">
              <w:rPr>
                <w:noProof/>
                <w:webHidden/>
              </w:rPr>
              <w:instrText xml:space="preserve"> PAGEREF _Toc342633741 \h </w:instrText>
            </w:r>
            <w:r>
              <w:rPr>
                <w:noProof/>
                <w:webHidden/>
              </w:rPr>
            </w:r>
            <w:r>
              <w:rPr>
                <w:noProof/>
                <w:webHidden/>
              </w:rPr>
              <w:fldChar w:fldCharType="separate"/>
            </w:r>
            <w:r w:rsidR="00853CAA">
              <w:rPr>
                <w:noProof/>
                <w:webHidden/>
              </w:rPr>
              <w:t>2</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2" w:history="1">
            <w:r w:rsidR="00FC6267" w:rsidRPr="00601D40">
              <w:rPr>
                <w:rStyle w:val="Hyperlink"/>
                <w:noProof/>
              </w:rPr>
              <w:t>Mechanical Requirements</w:t>
            </w:r>
            <w:r w:rsidR="00FC6267">
              <w:rPr>
                <w:noProof/>
                <w:webHidden/>
              </w:rPr>
              <w:tab/>
            </w:r>
            <w:r>
              <w:rPr>
                <w:noProof/>
                <w:webHidden/>
              </w:rPr>
              <w:fldChar w:fldCharType="begin"/>
            </w:r>
            <w:r w:rsidR="00FC6267">
              <w:rPr>
                <w:noProof/>
                <w:webHidden/>
              </w:rPr>
              <w:instrText xml:space="preserve"> PAGEREF _Toc342633742 \h </w:instrText>
            </w:r>
            <w:r>
              <w:rPr>
                <w:noProof/>
                <w:webHidden/>
              </w:rPr>
            </w:r>
            <w:r>
              <w:rPr>
                <w:noProof/>
                <w:webHidden/>
              </w:rPr>
              <w:fldChar w:fldCharType="separate"/>
            </w:r>
            <w:r w:rsidR="00853CAA">
              <w:rPr>
                <w:noProof/>
                <w:webHidden/>
              </w:rPr>
              <w:t>3</w:t>
            </w:r>
            <w:r>
              <w:rPr>
                <w:noProof/>
                <w:webHidden/>
              </w:rPr>
              <w:fldChar w:fldCharType="end"/>
            </w:r>
          </w:hyperlink>
        </w:p>
        <w:p w:rsidR="00FC6267" w:rsidRDefault="002042A9" w:rsidP="00FC6267">
          <w:pPr>
            <w:pStyle w:val="TOC1"/>
            <w:rPr>
              <w:rFonts w:asciiTheme="minorHAnsi" w:hAnsiTheme="minorHAnsi"/>
              <w:noProof/>
              <w:sz w:val="22"/>
            </w:rPr>
          </w:pPr>
          <w:hyperlink w:anchor="_Toc342633743" w:history="1">
            <w:r w:rsidR="00FC6267" w:rsidRPr="00601D40">
              <w:rPr>
                <w:rStyle w:val="Hyperlink"/>
                <w:noProof/>
              </w:rPr>
              <w:t>Hardware</w:t>
            </w:r>
            <w:r w:rsidR="00FC6267">
              <w:rPr>
                <w:noProof/>
                <w:webHidden/>
              </w:rPr>
              <w:tab/>
            </w:r>
            <w:r>
              <w:rPr>
                <w:noProof/>
                <w:webHidden/>
              </w:rPr>
              <w:fldChar w:fldCharType="begin"/>
            </w:r>
            <w:r w:rsidR="00FC6267">
              <w:rPr>
                <w:noProof/>
                <w:webHidden/>
              </w:rPr>
              <w:instrText xml:space="preserve"> PAGEREF _Toc342633743 \h </w:instrText>
            </w:r>
            <w:r>
              <w:rPr>
                <w:noProof/>
                <w:webHidden/>
              </w:rPr>
            </w:r>
            <w:r>
              <w:rPr>
                <w:noProof/>
                <w:webHidden/>
              </w:rPr>
              <w:fldChar w:fldCharType="separate"/>
            </w:r>
            <w:r w:rsidR="00853CAA">
              <w:rPr>
                <w:noProof/>
                <w:webHidden/>
              </w:rPr>
              <w:t>3</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4" w:history="1">
            <w:r w:rsidR="00FC6267" w:rsidRPr="00601D40">
              <w:rPr>
                <w:rStyle w:val="Hyperlink"/>
                <w:noProof/>
              </w:rPr>
              <w:t>Block Diagram</w:t>
            </w:r>
            <w:r w:rsidR="00FC6267">
              <w:rPr>
                <w:noProof/>
                <w:webHidden/>
              </w:rPr>
              <w:tab/>
            </w:r>
            <w:r>
              <w:rPr>
                <w:noProof/>
                <w:webHidden/>
              </w:rPr>
              <w:fldChar w:fldCharType="begin"/>
            </w:r>
            <w:r w:rsidR="00FC6267">
              <w:rPr>
                <w:noProof/>
                <w:webHidden/>
              </w:rPr>
              <w:instrText xml:space="preserve"> PAGEREF _Toc342633744 \h </w:instrText>
            </w:r>
            <w:r>
              <w:rPr>
                <w:noProof/>
                <w:webHidden/>
              </w:rPr>
            </w:r>
            <w:r>
              <w:rPr>
                <w:noProof/>
                <w:webHidden/>
              </w:rPr>
              <w:fldChar w:fldCharType="separate"/>
            </w:r>
            <w:r w:rsidR="00853CAA">
              <w:rPr>
                <w:noProof/>
                <w:webHidden/>
              </w:rPr>
              <w:t>3</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5" w:history="1">
            <w:r w:rsidR="00FC6267" w:rsidRPr="00601D40">
              <w:rPr>
                <w:rStyle w:val="Hyperlink"/>
                <w:noProof/>
              </w:rPr>
              <w:t>Schematics</w:t>
            </w:r>
            <w:r w:rsidR="00FC6267">
              <w:rPr>
                <w:noProof/>
                <w:webHidden/>
              </w:rPr>
              <w:tab/>
            </w:r>
            <w:r>
              <w:rPr>
                <w:noProof/>
                <w:webHidden/>
              </w:rPr>
              <w:fldChar w:fldCharType="begin"/>
            </w:r>
            <w:r w:rsidR="00FC6267">
              <w:rPr>
                <w:noProof/>
                <w:webHidden/>
              </w:rPr>
              <w:instrText xml:space="preserve"> PAGEREF _Toc342633745 \h </w:instrText>
            </w:r>
            <w:r>
              <w:rPr>
                <w:noProof/>
                <w:webHidden/>
              </w:rPr>
            </w:r>
            <w:r>
              <w:rPr>
                <w:noProof/>
                <w:webHidden/>
              </w:rPr>
              <w:fldChar w:fldCharType="separate"/>
            </w:r>
            <w:r w:rsidR="00853CAA">
              <w:rPr>
                <w:noProof/>
                <w:webHidden/>
              </w:rPr>
              <w:t>4</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6" w:history="1">
            <w:r w:rsidR="00FC6267" w:rsidRPr="00601D40">
              <w:rPr>
                <w:rStyle w:val="Hyperlink"/>
                <w:noProof/>
              </w:rPr>
              <w:t>Description of Parts</w:t>
            </w:r>
            <w:r w:rsidR="00FC6267">
              <w:rPr>
                <w:noProof/>
                <w:webHidden/>
              </w:rPr>
              <w:tab/>
            </w:r>
            <w:r>
              <w:rPr>
                <w:noProof/>
                <w:webHidden/>
              </w:rPr>
              <w:fldChar w:fldCharType="begin"/>
            </w:r>
            <w:r w:rsidR="00FC6267">
              <w:rPr>
                <w:noProof/>
                <w:webHidden/>
              </w:rPr>
              <w:instrText xml:space="preserve"> PAGEREF _Toc342633746 \h </w:instrText>
            </w:r>
            <w:r>
              <w:rPr>
                <w:noProof/>
                <w:webHidden/>
              </w:rPr>
            </w:r>
            <w:r>
              <w:rPr>
                <w:noProof/>
                <w:webHidden/>
              </w:rPr>
              <w:fldChar w:fldCharType="separate"/>
            </w:r>
            <w:r w:rsidR="00853CAA">
              <w:rPr>
                <w:noProof/>
                <w:webHidden/>
              </w:rPr>
              <w:t>4</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7" w:history="1">
            <w:r w:rsidR="00FC6267" w:rsidRPr="00601D40">
              <w:rPr>
                <w:rStyle w:val="Hyperlink"/>
                <w:noProof/>
              </w:rPr>
              <w:t>Filter Design</w:t>
            </w:r>
            <w:r w:rsidR="00FC6267">
              <w:rPr>
                <w:noProof/>
                <w:webHidden/>
              </w:rPr>
              <w:tab/>
            </w:r>
            <w:r>
              <w:rPr>
                <w:noProof/>
                <w:webHidden/>
              </w:rPr>
              <w:fldChar w:fldCharType="begin"/>
            </w:r>
            <w:r w:rsidR="00FC6267">
              <w:rPr>
                <w:noProof/>
                <w:webHidden/>
              </w:rPr>
              <w:instrText xml:space="preserve"> PAGEREF _Toc342633747 \h </w:instrText>
            </w:r>
            <w:r>
              <w:rPr>
                <w:noProof/>
                <w:webHidden/>
              </w:rPr>
            </w:r>
            <w:r>
              <w:rPr>
                <w:noProof/>
                <w:webHidden/>
              </w:rPr>
              <w:fldChar w:fldCharType="separate"/>
            </w:r>
            <w:r w:rsidR="00853CAA">
              <w:rPr>
                <w:noProof/>
                <w:webHidden/>
              </w:rPr>
              <w:t>5</w:t>
            </w:r>
            <w:r>
              <w:rPr>
                <w:noProof/>
                <w:webHidden/>
              </w:rPr>
              <w:fldChar w:fldCharType="end"/>
            </w:r>
          </w:hyperlink>
        </w:p>
        <w:p w:rsidR="00FC6267" w:rsidRDefault="002042A9" w:rsidP="00FC6267">
          <w:pPr>
            <w:pStyle w:val="TOC1"/>
            <w:rPr>
              <w:rFonts w:asciiTheme="minorHAnsi" w:hAnsiTheme="minorHAnsi"/>
              <w:noProof/>
              <w:sz w:val="22"/>
            </w:rPr>
          </w:pPr>
          <w:hyperlink w:anchor="_Toc342633748" w:history="1">
            <w:r w:rsidR="00FC6267" w:rsidRPr="00601D40">
              <w:rPr>
                <w:rStyle w:val="Hyperlink"/>
                <w:noProof/>
              </w:rPr>
              <w:t>Software</w:t>
            </w:r>
            <w:r w:rsidR="00FC6267">
              <w:rPr>
                <w:noProof/>
                <w:webHidden/>
              </w:rPr>
              <w:tab/>
            </w:r>
            <w:r>
              <w:rPr>
                <w:noProof/>
                <w:webHidden/>
              </w:rPr>
              <w:fldChar w:fldCharType="begin"/>
            </w:r>
            <w:r w:rsidR="00FC6267">
              <w:rPr>
                <w:noProof/>
                <w:webHidden/>
              </w:rPr>
              <w:instrText xml:space="preserve"> PAGEREF _Toc342633748 \h </w:instrText>
            </w:r>
            <w:r>
              <w:rPr>
                <w:noProof/>
                <w:webHidden/>
              </w:rPr>
            </w:r>
            <w:r>
              <w:rPr>
                <w:noProof/>
                <w:webHidden/>
              </w:rPr>
              <w:fldChar w:fldCharType="separate"/>
            </w:r>
            <w:r w:rsidR="00853CAA">
              <w:rPr>
                <w:noProof/>
                <w:webHidden/>
              </w:rPr>
              <w:t>6</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49" w:history="1">
            <w:r w:rsidR="00FC6267" w:rsidRPr="00601D40">
              <w:rPr>
                <w:rStyle w:val="Hyperlink"/>
                <w:noProof/>
              </w:rPr>
              <w:t>Flow Chart</w:t>
            </w:r>
            <w:r w:rsidR="00FC6267">
              <w:rPr>
                <w:noProof/>
                <w:webHidden/>
              </w:rPr>
              <w:tab/>
            </w:r>
            <w:r>
              <w:rPr>
                <w:noProof/>
                <w:webHidden/>
              </w:rPr>
              <w:fldChar w:fldCharType="begin"/>
            </w:r>
            <w:r w:rsidR="00FC6267">
              <w:rPr>
                <w:noProof/>
                <w:webHidden/>
              </w:rPr>
              <w:instrText xml:space="preserve"> PAGEREF _Toc342633749 \h </w:instrText>
            </w:r>
            <w:r>
              <w:rPr>
                <w:noProof/>
                <w:webHidden/>
              </w:rPr>
            </w:r>
            <w:r>
              <w:rPr>
                <w:noProof/>
                <w:webHidden/>
              </w:rPr>
              <w:fldChar w:fldCharType="separate"/>
            </w:r>
            <w:r w:rsidR="00853CAA">
              <w:rPr>
                <w:noProof/>
                <w:webHidden/>
              </w:rPr>
              <w:t>7</w:t>
            </w:r>
            <w:r>
              <w:rPr>
                <w:noProof/>
                <w:webHidden/>
              </w:rPr>
              <w:fldChar w:fldCharType="end"/>
            </w:r>
          </w:hyperlink>
        </w:p>
        <w:p w:rsidR="00FC6267" w:rsidRDefault="002042A9" w:rsidP="00FC6267">
          <w:pPr>
            <w:pStyle w:val="TOC2"/>
            <w:tabs>
              <w:tab w:val="right" w:leader="dot" w:pos="9350"/>
            </w:tabs>
            <w:spacing w:line="240" w:lineRule="auto"/>
            <w:rPr>
              <w:rFonts w:asciiTheme="minorHAnsi" w:hAnsiTheme="minorHAnsi"/>
              <w:noProof/>
              <w:sz w:val="22"/>
            </w:rPr>
          </w:pPr>
          <w:hyperlink w:anchor="_Toc342633750" w:history="1">
            <w:r w:rsidR="00FC6267" w:rsidRPr="00601D40">
              <w:rPr>
                <w:rStyle w:val="Hyperlink"/>
                <w:noProof/>
              </w:rPr>
              <w:t>Design Notes</w:t>
            </w:r>
            <w:r w:rsidR="00FC6267">
              <w:rPr>
                <w:noProof/>
                <w:webHidden/>
              </w:rPr>
              <w:tab/>
            </w:r>
            <w:r>
              <w:rPr>
                <w:noProof/>
                <w:webHidden/>
              </w:rPr>
              <w:fldChar w:fldCharType="begin"/>
            </w:r>
            <w:r w:rsidR="00FC6267">
              <w:rPr>
                <w:noProof/>
                <w:webHidden/>
              </w:rPr>
              <w:instrText xml:space="preserve"> PAGEREF _Toc342633750 \h </w:instrText>
            </w:r>
            <w:r>
              <w:rPr>
                <w:noProof/>
                <w:webHidden/>
              </w:rPr>
            </w:r>
            <w:r>
              <w:rPr>
                <w:noProof/>
                <w:webHidden/>
              </w:rPr>
              <w:fldChar w:fldCharType="separate"/>
            </w:r>
            <w:r w:rsidR="00853CAA">
              <w:rPr>
                <w:noProof/>
                <w:webHidden/>
              </w:rPr>
              <w:t>7</w:t>
            </w:r>
            <w:r>
              <w:rPr>
                <w:noProof/>
                <w:webHidden/>
              </w:rPr>
              <w:fldChar w:fldCharType="end"/>
            </w:r>
          </w:hyperlink>
        </w:p>
        <w:p w:rsidR="00FC6267" w:rsidRDefault="002042A9" w:rsidP="00FC6267">
          <w:pPr>
            <w:pStyle w:val="TOC1"/>
            <w:rPr>
              <w:rFonts w:asciiTheme="minorHAnsi" w:hAnsiTheme="minorHAnsi"/>
              <w:noProof/>
              <w:sz w:val="22"/>
            </w:rPr>
          </w:pPr>
          <w:hyperlink w:anchor="_Toc342633751" w:history="1">
            <w:r w:rsidR="00FC6267" w:rsidRPr="00601D40">
              <w:rPr>
                <w:rStyle w:val="Hyperlink"/>
                <w:noProof/>
              </w:rPr>
              <w:t>Problems Encountered</w:t>
            </w:r>
            <w:r w:rsidR="00FC6267">
              <w:rPr>
                <w:noProof/>
                <w:webHidden/>
              </w:rPr>
              <w:tab/>
            </w:r>
            <w:r>
              <w:rPr>
                <w:noProof/>
                <w:webHidden/>
              </w:rPr>
              <w:fldChar w:fldCharType="begin"/>
            </w:r>
            <w:r w:rsidR="00FC6267">
              <w:rPr>
                <w:noProof/>
                <w:webHidden/>
              </w:rPr>
              <w:instrText xml:space="preserve"> PAGEREF _Toc342633751 \h </w:instrText>
            </w:r>
            <w:r>
              <w:rPr>
                <w:noProof/>
                <w:webHidden/>
              </w:rPr>
            </w:r>
            <w:r>
              <w:rPr>
                <w:noProof/>
                <w:webHidden/>
              </w:rPr>
              <w:fldChar w:fldCharType="separate"/>
            </w:r>
            <w:r w:rsidR="00853CAA">
              <w:rPr>
                <w:noProof/>
                <w:webHidden/>
              </w:rPr>
              <w:t>15</w:t>
            </w:r>
            <w:r>
              <w:rPr>
                <w:noProof/>
                <w:webHidden/>
              </w:rPr>
              <w:fldChar w:fldCharType="end"/>
            </w:r>
          </w:hyperlink>
        </w:p>
        <w:p w:rsidR="00FC6267" w:rsidRDefault="002042A9" w:rsidP="00FC6267">
          <w:pPr>
            <w:pStyle w:val="TOC1"/>
            <w:rPr>
              <w:rFonts w:asciiTheme="minorHAnsi" w:hAnsiTheme="minorHAnsi"/>
              <w:noProof/>
              <w:sz w:val="22"/>
            </w:rPr>
          </w:pPr>
          <w:hyperlink w:anchor="_Toc342633752" w:history="1">
            <w:r w:rsidR="00FC6267" w:rsidRPr="00601D40">
              <w:rPr>
                <w:rStyle w:val="Hyperlink"/>
                <w:noProof/>
              </w:rPr>
              <w:t>Improvements</w:t>
            </w:r>
            <w:r w:rsidR="00FC6267">
              <w:rPr>
                <w:noProof/>
                <w:webHidden/>
              </w:rPr>
              <w:tab/>
            </w:r>
            <w:r>
              <w:rPr>
                <w:noProof/>
                <w:webHidden/>
              </w:rPr>
              <w:fldChar w:fldCharType="begin"/>
            </w:r>
            <w:r w:rsidR="00FC6267">
              <w:rPr>
                <w:noProof/>
                <w:webHidden/>
              </w:rPr>
              <w:instrText xml:space="preserve"> PAGEREF _Toc342633752 \h </w:instrText>
            </w:r>
            <w:r>
              <w:rPr>
                <w:noProof/>
                <w:webHidden/>
              </w:rPr>
            </w:r>
            <w:r>
              <w:rPr>
                <w:noProof/>
                <w:webHidden/>
              </w:rPr>
              <w:fldChar w:fldCharType="separate"/>
            </w:r>
            <w:r w:rsidR="00853CAA">
              <w:rPr>
                <w:noProof/>
                <w:webHidden/>
              </w:rPr>
              <w:t>15</w:t>
            </w:r>
            <w:r>
              <w:rPr>
                <w:noProof/>
                <w:webHidden/>
              </w:rPr>
              <w:fldChar w:fldCharType="end"/>
            </w:r>
          </w:hyperlink>
        </w:p>
        <w:p w:rsidR="00FC6267" w:rsidRDefault="002042A9" w:rsidP="00FC6267">
          <w:pPr>
            <w:pStyle w:val="TOC1"/>
            <w:rPr>
              <w:rFonts w:asciiTheme="minorHAnsi" w:hAnsiTheme="minorHAnsi"/>
              <w:noProof/>
              <w:sz w:val="22"/>
            </w:rPr>
          </w:pPr>
          <w:hyperlink w:anchor="_Toc342633753" w:history="1">
            <w:r w:rsidR="00FC6267" w:rsidRPr="00601D40">
              <w:rPr>
                <w:rStyle w:val="Hyperlink"/>
                <w:noProof/>
              </w:rPr>
              <w:t>Budget</w:t>
            </w:r>
            <w:r w:rsidR="00FC6267">
              <w:rPr>
                <w:noProof/>
                <w:webHidden/>
              </w:rPr>
              <w:tab/>
            </w:r>
            <w:r>
              <w:rPr>
                <w:noProof/>
                <w:webHidden/>
              </w:rPr>
              <w:fldChar w:fldCharType="begin"/>
            </w:r>
            <w:r w:rsidR="00FC6267">
              <w:rPr>
                <w:noProof/>
                <w:webHidden/>
              </w:rPr>
              <w:instrText xml:space="preserve"> PAGEREF _Toc342633753 \h </w:instrText>
            </w:r>
            <w:r>
              <w:rPr>
                <w:noProof/>
                <w:webHidden/>
              </w:rPr>
            </w:r>
            <w:r>
              <w:rPr>
                <w:noProof/>
                <w:webHidden/>
              </w:rPr>
              <w:fldChar w:fldCharType="separate"/>
            </w:r>
            <w:r w:rsidR="00853CAA">
              <w:rPr>
                <w:noProof/>
                <w:webHidden/>
              </w:rPr>
              <w:t>16</w:t>
            </w:r>
            <w:r>
              <w:rPr>
                <w:noProof/>
                <w:webHidden/>
              </w:rPr>
              <w:fldChar w:fldCharType="end"/>
            </w:r>
          </w:hyperlink>
        </w:p>
        <w:p w:rsidR="00FC6267" w:rsidRDefault="002042A9" w:rsidP="00FC6267">
          <w:pPr>
            <w:pStyle w:val="TOC1"/>
            <w:rPr>
              <w:rFonts w:asciiTheme="minorHAnsi" w:hAnsiTheme="minorHAnsi"/>
              <w:noProof/>
              <w:sz w:val="22"/>
            </w:rPr>
          </w:pPr>
          <w:hyperlink w:anchor="_Toc342633754" w:history="1">
            <w:r w:rsidR="00FC6267" w:rsidRPr="00601D40">
              <w:rPr>
                <w:rStyle w:val="Hyperlink"/>
                <w:noProof/>
              </w:rPr>
              <w:t>Appendix A: Schematics</w:t>
            </w:r>
            <w:r w:rsidR="00FC6267">
              <w:rPr>
                <w:noProof/>
                <w:webHidden/>
              </w:rPr>
              <w:tab/>
            </w:r>
            <w:r>
              <w:rPr>
                <w:noProof/>
                <w:webHidden/>
              </w:rPr>
              <w:fldChar w:fldCharType="begin"/>
            </w:r>
            <w:r w:rsidR="00FC6267">
              <w:rPr>
                <w:noProof/>
                <w:webHidden/>
              </w:rPr>
              <w:instrText xml:space="preserve"> PAGEREF _Toc342633754 \h </w:instrText>
            </w:r>
            <w:r>
              <w:rPr>
                <w:noProof/>
                <w:webHidden/>
              </w:rPr>
            </w:r>
            <w:r>
              <w:rPr>
                <w:noProof/>
                <w:webHidden/>
              </w:rPr>
              <w:fldChar w:fldCharType="separate"/>
            </w:r>
            <w:r w:rsidR="00853CAA">
              <w:rPr>
                <w:noProof/>
                <w:webHidden/>
              </w:rPr>
              <w:t>17</w:t>
            </w:r>
            <w:r>
              <w:rPr>
                <w:noProof/>
                <w:webHidden/>
              </w:rPr>
              <w:fldChar w:fldCharType="end"/>
            </w:r>
          </w:hyperlink>
        </w:p>
        <w:p w:rsidR="00FC6267" w:rsidRDefault="002042A9" w:rsidP="00FC6267">
          <w:pPr>
            <w:pStyle w:val="TOC1"/>
            <w:rPr>
              <w:rFonts w:asciiTheme="minorHAnsi" w:hAnsiTheme="minorHAnsi"/>
              <w:noProof/>
              <w:sz w:val="22"/>
            </w:rPr>
          </w:pPr>
          <w:hyperlink w:anchor="_Toc342633755" w:history="1">
            <w:r w:rsidR="00FC6267" w:rsidRPr="00601D40">
              <w:rPr>
                <w:rStyle w:val="Hyperlink"/>
                <w:noProof/>
              </w:rPr>
              <w:t>Appendix B: Software Code</w:t>
            </w:r>
            <w:r w:rsidR="00FC6267">
              <w:rPr>
                <w:noProof/>
                <w:webHidden/>
              </w:rPr>
              <w:tab/>
            </w:r>
            <w:r>
              <w:rPr>
                <w:noProof/>
                <w:webHidden/>
              </w:rPr>
              <w:fldChar w:fldCharType="begin"/>
            </w:r>
            <w:r w:rsidR="00FC6267">
              <w:rPr>
                <w:noProof/>
                <w:webHidden/>
              </w:rPr>
              <w:instrText xml:space="preserve"> PAGEREF _Toc342633755 \h </w:instrText>
            </w:r>
            <w:r>
              <w:rPr>
                <w:noProof/>
                <w:webHidden/>
              </w:rPr>
            </w:r>
            <w:r>
              <w:rPr>
                <w:noProof/>
                <w:webHidden/>
              </w:rPr>
              <w:fldChar w:fldCharType="separate"/>
            </w:r>
            <w:r w:rsidR="00853CAA">
              <w:rPr>
                <w:noProof/>
                <w:webHidden/>
              </w:rPr>
              <w:t>19</w:t>
            </w:r>
            <w:r>
              <w:rPr>
                <w:noProof/>
                <w:webHidden/>
              </w:rPr>
              <w:fldChar w:fldCharType="end"/>
            </w:r>
          </w:hyperlink>
        </w:p>
        <w:p w:rsidR="00FC6267" w:rsidRDefault="002042A9" w:rsidP="00FC6267">
          <w:pPr>
            <w:pStyle w:val="TOC1"/>
            <w:rPr>
              <w:rFonts w:asciiTheme="minorHAnsi" w:hAnsiTheme="minorHAnsi"/>
              <w:noProof/>
              <w:sz w:val="22"/>
            </w:rPr>
          </w:pPr>
          <w:hyperlink w:anchor="_Toc342633756" w:history="1">
            <w:r w:rsidR="00FC6267" w:rsidRPr="00601D40">
              <w:rPr>
                <w:rStyle w:val="Hyperlink"/>
                <w:noProof/>
              </w:rPr>
              <w:t>Appendix C: Bill of Materials</w:t>
            </w:r>
            <w:r w:rsidR="00FC6267">
              <w:rPr>
                <w:noProof/>
                <w:webHidden/>
              </w:rPr>
              <w:tab/>
            </w:r>
            <w:r>
              <w:rPr>
                <w:noProof/>
                <w:webHidden/>
              </w:rPr>
              <w:fldChar w:fldCharType="begin"/>
            </w:r>
            <w:r w:rsidR="00FC6267">
              <w:rPr>
                <w:noProof/>
                <w:webHidden/>
              </w:rPr>
              <w:instrText xml:space="preserve"> PAGEREF _Toc342633756 \h </w:instrText>
            </w:r>
            <w:r>
              <w:rPr>
                <w:noProof/>
                <w:webHidden/>
              </w:rPr>
            </w:r>
            <w:r>
              <w:rPr>
                <w:noProof/>
                <w:webHidden/>
              </w:rPr>
              <w:fldChar w:fldCharType="separate"/>
            </w:r>
            <w:r w:rsidR="00853CAA">
              <w:rPr>
                <w:noProof/>
                <w:webHidden/>
              </w:rPr>
              <w:t>20</w:t>
            </w:r>
            <w:r>
              <w:rPr>
                <w:noProof/>
                <w:webHidden/>
              </w:rPr>
              <w:fldChar w:fldCharType="end"/>
            </w:r>
          </w:hyperlink>
        </w:p>
        <w:p w:rsidR="00FC6267" w:rsidRDefault="002042A9" w:rsidP="00FC6267">
          <w:pPr>
            <w:pStyle w:val="TOC1"/>
            <w:rPr>
              <w:rFonts w:asciiTheme="minorHAnsi" w:hAnsiTheme="minorHAnsi"/>
              <w:noProof/>
              <w:sz w:val="22"/>
            </w:rPr>
          </w:pPr>
          <w:hyperlink w:anchor="_Toc342633757" w:history="1">
            <w:r w:rsidR="00FC6267" w:rsidRPr="00601D40">
              <w:rPr>
                <w:rStyle w:val="Hyperlink"/>
                <w:noProof/>
              </w:rPr>
              <w:t>Appendix D: PCB Layout</w:t>
            </w:r>
            <w:r w:rsidR="00FC6267">
              <w:rPr>
                <w:noProof/>
                <w:webHidden/>
              </w:rPr>
              <w:tab/>
            </w:r>
            <w:r>
              <w:rPr>
                <w:noProof/>
                <w:webHidden/>
              </w:rPr>
              <w:fldChar w:fldCharType="begin"/>
            </w:r>
            <w:r w:rsidR="00FC6267">
              <w:rPr>
                <w:noProof/>
                <w:webHidden/>
              </w:rPr>
              <w:instrText xml:space="preserve"> PAGEREF _Toc342633757 \h </w:instrText>
            </w:r>
            <w:r>
              <w:rPr>
                <w:noProof/>
                <w:webHidden/>
              </w:rPr>
            </w:r>
            <w:r>
              <w:rPr>
                <w:noProof/>
                <w:webHidden/>
              </w:rPr>
              <w:fldChar w:fldCharType="separate"/>
            </w:r>
            <w:r w:rsidR="00853CAA">
              <w:rPr>
                <w:noProof/>
                <w:webHidden/>
              </w:rPr>
              <w:t>21</w:t>
            </w:r>
            <w:r>
              <w:rPr>
                <w:noProof/>
                <w:webHidden/>
              </w:rPr>
              <w:fldChar w:fldCharType="end"/>
            </w:r>
          </w:hyperlink>
        </w:p>
        <w:p w:rsidR="00FC6267" w:rsidRDefault="002042A9" w:rsidP="00FC6267">
          <w:pPr>
            <w:pStyle w:val="TOC1"/>
            <w:rPr>
              <w:rFonts w:asciiTheme="minorHAnsi" w:hAnsiTheme="minorHAnsi"/>
              <w:noProof/>
              <w:sz w:val="22"/>
            </w:rPr>
          </w:pPr>
          <w:hyperlink w:anchor="_Toc342633758" w:history="1">
            <w:r w:rsidR="00FC6267" w:rsidRPr="00601D40">
              <w:rPr>
                <w:rStyle w:val="Hyperlink"/>
                <w:noProof/>
              </w:rPr>
              <w:t>Appendix E: Datasheets</w:t>
            </w:r>
            <w:r w:rsidR="00FC6267">
              <w:rPr>
                <w:noProof/>
                <w:webHidden/>
              </w:rPr>
              <w:tab/>
            </w:r>
            <w:r>
              <w:rPr>
                <w:noProof/>
                <w:webHidden/>
              </w:rPr>
              <w:fldChar w:fldCharType="begin"/>
            </w:r>
            <w:r w:rsidR="00FC6267">
              <w:rPr>
                <w:noProof/>
                <w:webHidden/>
              </w:rPr>
              <w:instrText xml:space="preserve"> PAGEREF _Toc342633758 \h </w:instrText>
            </w:r>
            <w:r>
              <w:rPr>
                <w:noProof/>
                <w:webHidden/>
              </w:rPr>
            </w:r>
            <w:r>
              <w:rPr>
                <w:noProof/>
                <w:webHidden/>
              </w:rPr>
              <w:fldChar w:fldCharType="separate"/>
            </w:r>
            <w:r w:rsidR="00853CAA">
              <w:rPr>
                <w:noProof/>
                <w:webHidden/>
              </w:rPr>
              <w:t>22</w:t>
            </w:r>
            <w:r>
              <w:rPr>
                <w:noProof/>
                <w:webHidden/>
              </w:rPr>
              <w:fldChar w:fldCharType="end"/>
            </w:r>
          </w:hyperlink>
        </w:p>
        <w:p w:rsidR="00022D11" w:rsidRDefault="002042A9" w:rsidP="00FC6267">
          <w:pPr>
            <w:spacing w:after="80" w:line="240" w:lineRule="auto"/>
            <w:rPr>
              <w:noProof/>
            </w:rPr>
          </w:pPr>
          <w:r>
            <w:rPr>
              <w:b/>
              <w:bCs/>
              <w:noProof/>
            </w:rPr>
            <w:fldChar w:fldCharType="end"/>
          </w:r>
        </w:p>
      </w:sdtContent>
    </w:sdt>
    <w:p w:rsidR="00022D11" w:rsidRDefault="00022D11">
      <w:r>
        <w:br w:type="page"/>
      </w:r>
    </w:p>
    <w:p w:rsidR="00E044ED" w:rsidRDefault="00022D11" w:rsidP="00022D11">
      <w:pPr>
        <w:pStyle w:val="Heading1"/>
      </w:pPr>
      <w:bookmarkStart w:id="1" w:name="_Toc342633738"/>
      <w:r>
        <w:lastRenderedPageBreak/>
        <w:t>Background</w:t>
      </w:r>
      <w:bookmarkEnd w:id="1"/>
    </w:p>
    <w:p w:rsidR="00022D11" w:rsidRPr="00C51CFB" w:rsidRDefault="0001706A" w:rsidP="00C51CFB">
      <w:pPr>
        <w:ind w:firstLine="720"/>
        <w:rPr>
          <w:sz w:val="24"/>
          <w:szCs w:val="24"/>
        </w:rPr>
      </w:pPr>
      <w:r>
        <w:rPr>
          <w:sz w:val="24"/>
          <w:szCs w:val="24"/>
        </w:rPr>
        <w:t xml:space="preserve">The objective of this project is to design a simple, single-channel electroencephalogram (EEG) and/or </w:t>
      </w:r>
      <w:proofErr w:type="spellStart"/>
      <w:r>
        <w:rPr>
          <w:sz w:val="24"/>
          <w:szCs w:val="24"/>
        </w:rPr>
        <w:t>electrooculagram</w:t>
      </w:r>
      <w:proofErr w:type="spellEnd"/>
      <w:r>
        <w:rPr>
          <w:sz w:val="24"/>
          <w:szCs w:val="24"/>
        </w:rPr>
        <w:t xml:space="preserve"> (EOG) monitor.  This monitor will be designed for self-research of the biological phenomenon of rapid eye movement (REM) sleep.  The purpose of the device will be to first determine when a user has reached the REM sleep stage and secondly to wake the user up once they are leaving the REM sleep stage or after they have been allowed to experience the REM stage for a period of time.  This will allow the user to experience the vivid dreaming that has been associated with REM sleep, and then be woken up in order to clearly recall the dreaming for personal analysis.  Alternatively, the device might also stimulate the user just enough to induce lucid dreaming once REM has been detected</w:t>
      </w:r>
    </w:p>
    <w:p w:rsidR="00022D11" w:rsidRDefault="00022D11" w:rsidP="00022D11">
      <w:pPr>
        <w:pStyle w:val="Heading1"/>
      </w:pPr>
      <w:bookmarkStart w:id="2" w:name="_Toc342633739"/>
      <w:r>
        <w:t>Requirements</w:t>
      </w:r>
      <w:bookmarkEnd w:id="2"/>
    </w:p>
    <w:p w:rsidR="00C51CFB" w:rsidRPr="00C51CFB" w:rsidRDefault="00C51CFB" w:rsidP="00C51CFB">
      <w:r>
        <w:tab/>
        <w:t>The project has a list of requirements that were to be met for evaluation of completeness of the project.  These requirements were defined by ourselves and our advisor at the beginning of Design II.</w:t>
      </w:r>
    </w:p>
    <w:p w:rsidR="00C51CFB" w:rsidRDefault="00C51CFB" w:rsidP="00C51CFB">
      <w:pPr>
        <w:pStyle w:val="Heading2"/>
      </w:pPr>
      <w:bookmarkStart w:id="3" w:name="_Toc342633740"/>
      <w:r>
        <w:t>Electronic Requirements</w:t>
      </w:r>
      <w:bookmarkEnd w:id="3"/>
    </w:p>
    <w:p w:rsidR="00C51CFB" w:rsidRDefault="00C51CFB" w:rsidP="00C51CFB">
      <w:pPr>
        <w:pStyle w:val="ListParagraph"/>
        <w:numPr>
          <w:ilvl w:val="0"/>
          <w:numId w:val="1"/>
        </w:numPr>
        <w:ind w:left="1260"/>
        <w:rPr>
          <w:sz w:val="24"/>
          <w:szCs w:val="24"/>
        </w:rPr>
      </w:pPr>
      <w:r>
        <w:rPr>
          <w:sz w:val="24"/>
          <w:szCs w:val="24"/>
        </w:rPr>
        <w:t>The device shall extract a single EEG signal from the user using a probe located on the users head with a reference located elsewhere on the user’s body.</w:t>
      </w:r>
    </w:p>
    <w:p w:rsidR="00C51CFB" w:rsidRDefault="00C51CFB" w:rsidP="00C51CFB">
      <w:pPr>
        <w:pStyle w:val="ListParagraph"/>
        <w:numPr>
          <w:ilvl w:val="0"/>
          <w:numId w:val="1"/>
        </w:numPr>
        <w:ind w:left="1260"/>
        <w:rPr>
          <w:sz w:val="24"/>
          <w:szCs w:val="24"/>
        </w:rPr>
      </w:pPr>
      <w:r>
        <w:rPr>
          <w:sz w:val="24"/>
          <w:szCs w:val="24"/>
        </w:rPr>
        <w:t>The extracted signal shall pass through a protection circuit which will protect the user from any shock that might occur in the event of equipment failure.</w:t>
      </w:r>
    </w:p>
    <w:p w:rsidR="00C51CFB" w:rsidRDefault="00C51CFB" w:rsidP="00C51CFB">
      <w:pPr>
        <w:pStyle w:val="ListParagraph"/>
        <w:numPr>
          <w:ilvl w:val="0"/>
          <w:numId w:val="1"/>
        </w:numPr>
        <w:ind w:left="1260"/>
        <w:rPr>
          <w:sz w:val="24"/>
          <w:szCs w:val="24"/>
        </w:rPr>
      </w:pPr>
      <w:r>
        <w:rPr>
          <w:sz w:val="24"/>
          <w:szCs w:val="24"/>
        </w:rPr>
        <w:t>The device shall very effectively filter out the 60 Hz noise from the mains as well as any other noise that is encountered.</w:t>
      </w:r>
    </w:p>
    <w:p w:rsidR="00C51CFB" w:rsidRDefault="00C51CFB" w:rsidP="00C51CFB">
      <w:pPr>
        <w:pStyle w:val="ListParagraph"/>
        <w:numPr>
          <w:ilvl w:val="0"/>
          <w:numId w:val="1"/>
        </w:numPr>
        <w:ind w:left="1260"/>
        <w:rPr>
          <w:sz w:val="24"/>
          <w:szCs w:val="24"/>
        </w:rPr>
      </w:pPr>
      <w:r>
        <w:rPr>
          <w:sz w:val="24"/>
          <w:szCs w:val="24"/>
        </w:rPr>
        <w:t>The signal shall be amplified to a level that is useful for processing by a microcontroller.</w:t>
      </w:r>
    </w:p>
    <w:p w:rsidR="00C51CFB" w:rsidRDefault="00C51CFB" w:rsidP="00C51CFB">
      <w:pPr>
        <w:pStyle w:val="ListParagraph"/>
        <w:numPr>
          <w:ilvl w:val="0"/>
          <w:numId w:val="1"/>
        </w:numPr>
        <w:ind w:left="1260"/>
        <w:rPr>
          <w:sz w:val="24"/>
          <w:szCs w:val="24"/>
        </w:rPr>
      </w:pPr>
      <w:r>
        <w:rPr>
          <w:sz w:val="24"/>
          <w:szCs w:val="24"/>
        </w:rPr>
        <w:t>The microcontroller shall be used to actuate a buzzer or vibrator to warn the user that they have experienced REM sleep.</w:t>
      </w:r>
    </w:p>
    <w:p w:rsidR="00C51CFB" w:rsidRDefault="00C51CFB" w:rsidP="00C51CFB">
      <w:pPr>
        <w:pStyle w:val="ListParagraph"/>
        <w:numPr>
          <w:ilvl w:val="0"/>
          <w:numId w:val="1"/>
        </w:numPr>
        <w:ind w:left="1260"/>
        <w:rPr>
          <w:sz w:val="24"/>
          <w:szCs w:val="24"/>
        </w:rPr>
      </w:pPr>
      <w:r>
        <w:rPr>
          <w:sz w:val="24"/>
          <w:szCs w:val="24"/>
        </w:rPr>
        <w:t>For development, the device shall output the signal to a PC with DAQ.  This feature may be removed once the device is operating successfully.  At this point the signal shall be input to the microcontroller only.</w:t>
      </w:r>
    </w:p>
    <w:p w:rsidR="00C51CFB" w:rsidRDefault="00C51CFB" w:rsidP="00C51CFB">
      <w:pPr>
        <w:pStyle w:val="ListParagraph"/>
        <w:numPr>
          <w:ilvl w:val="0"/>
          <w:numId w:val="1"/>
        </w:numPr>
        <w:ind w:left="1260"/>
        <w:rPr>
          <w:sz w:val="24"/>
          <w:szCs w:val="24"/>
        </w:rPr>
      </w:pPr>
      <w:r>
        <w:rPr>
          <w:sz w:val="24"/>
          <w:szCs w:val="24"/>
        </w:rPr>
        <w:t xml:space="preserve">The device shall have a reset button such that the user may re-initialize the device once they have been woken up. </w:t>
      </w:r>
    </w:p>
    <w:p w:rsidR="00C51CFB" w:rsidRDefault="00C51CFB" w:rsidP="00C51CFB">
      <w:pPr>
        <w:pStyle w:val="ListParagraph"/>
        <w:ind w:left="1260"/>
        <w:rPr>
          <w:sz w:val="24"/>
          <w:szCs w:val="24"/>
        </w:rPr>
      </w:pPr>
    </w:p>
    <w:p w:rsidR="00C51CFB" w:rsidRPr="007D5661" w:rsidRDefault="00C51CFB" w:rsidP="00C51CFB">
      <w:pPr>
        <w:pStyle w:val="Heading2"/>
      </w:pPr>
      <w:bookmarkStart w:id="4" w:name="_Toc342633741"/>
      <w:r w:rsidRPr="007D5661">
        <w:t>Software Requirements</w:t>
      </w:r>
      <w:bookmarkEnd w:id="4"/>
    </w:p>
    <w:p w:rsidR="00C51CFB" w:rsidRDefault="00C51CFB" w:rsidP="00C51CFB">
      <w:pPr>
        <w:pStyle w:val="ListParagraph"/>
        <w:numPr>
          <w:ilvl w:val="0"/>
          <w:numId w:val="1"/>
        </w:numPr>
        <w:ind w:left="1260"/>
        <w:rPr>
          <w:sz w:val="24"/>
          <w:szCs w:val="24"/>
        </w:rPr>
      </w:pPr>
      <w:r>
        <w:rPr>
          <w:sz w:val="24"/>
          <w:szCs w:val="24"/>
        </w:rPr>
        <w:t xml:space="preserve">The PC with DAQ shall use </w:t>
      </w:r>
      <w:proofErr w:type="spellStart"/>
      <w:r>
        <w:rPr>
          <w:sz w:val="24"/>
          <w:szCs w:val="24"/>
        </w:rPr>
        <w:t>Labview</w:t>
      </w:r>
      <w:proofErr w:type="spellEnd"/>
      <w:r>
        <w:rPr>
          <w:sz w:val="24"/>
          <w:szCs w:val="24"/>
        </w:rPr>
        <w:t xml:space="preserve"> for development.</w:t>
      </w:r>
    </w:p>
    <w:p w:rsidR="00C51CFB" w:rsidRDefault="00C51CFB" w:rsidP="00C51CFB">
      <w:pPr>
        <w:pStyle w:val="ListParagraph"/>
        <w:numPr>
          <w:ilvl w:val="0"/>
          <w:numId w:val="1"/>
        </w:numPr>
        <w:ind w:left="1260"/>
        <w:rPr>
          <w:sz w:val="24"/>
          <w:szCs w:val="24"/>
        </w:rPr>
      </w:pPr>
      <w:r>
        <w:rPr>
          <w:sz w:val="24"/>
          <w:szCs w:val="24"/>
        </w:rPr>
        <w:t>An algorithm shall be developed which will determine when the user is in REM sleep.</w:t>
      </w:r>
    </w:p>
    <w:p w:rsidR="00C51CFB" w:rsidRDefault="00C51CFB" w:rsidP="00C51CFB">
      <w:pPr>
        <w:pStyle w:val="ListParagraph"/>
        <w:numPr>
          <w:ilvl w:val="0"/>
          <w:numId w:val="1"/>
        </w:numPr>
        <w:ind w:left="1260"/>
        <w:rPr>
          <w:sz w:val="24"/>
          <w:szCs w:val="24"/>
        </w:rPr>
      </w:pPr>
      <w:r>
        <w:rPr>
          <w:sz w:val="24"/>
          <w:szCs w:val="24"/>
        </w:rPr>
        <w:t>This algorithm shall be implemented by software in the microcontroller.</w:t>
      </w:r>
    </w:p>
    <w:p w:rsidR="00C51CFB" w:rsidRDefault="00C51CFB" w:rsidP="00C51CFB">
      <w:pPr>
        <w:pStyle w:val="ListParagraph"/>
        <w:numPr>
          <w:ilvl w:val="0"/>
          <w:numId w:val="1"/>
        </w:numPr>
        <w:ind w:left="1260"/>
        <w:rPr>
          <w:sz w:val="24"/>
          <w:szCs w:val="24"/>
        </w:rPr>
      </w:pPr>
      <w:r>
        <w:rPr>
          <w:sz w:val="24"/>
          <w:szCs w:val="24"/>
        </w:rPr>
        <w:lastRenderedPageBreak/>
        <w:t>The software algorithm shall either:</w:t>
      </w:r>
    </w:p>
    <w:p w:rsidR="00C51CFB" w:rsidRDefault="00C51CFB" w:rsidP="00C51CFB">
      <w:pPr>
        <w:pStyle w:val="ListParagraph"/>
        <w:numPr>
          <w:ilvl w:val="1"/>
          <w:numId w:val="1"/>
        </w:numPr>
        <w:ind w:left="1710"/>
        <w:rPr>
          <w:sz w:val="24"/>
          <w:szCs w:val="24"/>
        </w:rPr>
      </w:pPr>
      <w:r>
        <w:rPr>
          <w:sz w:val="24"/>
          <w:szCs w:val="24"/>
        </w:rPr>
        <w:t>Determine when the user is leaving REM sleep, then trigger a binary output</w:t>
      </w:r>
    </w:p>
    <w:p w:rsidR="00C51CFB" w:rsidRDefault="00C51CFB" w:rsidP="00C51CFB">
      <w:pPr>
        <w:pStyle w:val="ListParagraph"/>
        <w:numPr>
          <w:ilvl w:val="1"/>
          <w:numId w:val="1"/>
        </w:numPr>
        <w:ind w:left="1710"/>
        <w:rPr>
          <w:sz w:val="24"/>
          <w:szCs w:val="24"/>
        </w:rPr>
      </w:pPr>
      <w:r>
        <w:rPr>
          <w:sz w:val="24"/>
          <w:szCs w:val="24"/>
        </w:rPr>
        <w:t>Determine when the user has entered REM sleep, then trigger a binary output after a software-defined period of time.</w:t>
      </w:r>
    </w:p>
    <w:p w:rsidR="00C51CFB" w:rsidRPr="00423224" w:rsidRDefault="00C51CFB" w:rsidP="00C51CFB">
      <w:pPr>
        <w:rPr>
          <w:sz w:val="24"/>
          <w:szCs w:val="24"/>
        </w:rPr>
      </w:pPr>
    </w:p>
    <w:p w:rsidR="00C51CFB" w:rsidRPr="000E4B11" w:rsidRDefault="00C51CFB" w:rsidP="00C51CFB">
      <w:pPr>
        <w:pStyle w:val="Heading2"/>
      </w:pPr>
      <w:bookmarkStart w:id="5" w:name="_Toc342633742"/>
      <w:r w:rsidRPr="000E4B11">
        <w:t>Mechanical Requirements</w:t>
      </w:r>
      <w:bookmarkEnd w:id="5"/>
    </w:p>
    <w:p w:rsidR="00C51CFB" w:rsidRDefault="00C51CFB" w:rsidP="00C51CFB">
      <w:pPr>
        <w:pStyle w:val="ListParagraph"/>
        <w:numPr>
          <w:ilvl w:val="0"/>
          <w:numId w:val="1"/>
        </w:numPr>
        <w:ind w:left="1260"/>
        <w:rPr>
          <w:sz w:val="24"/>
          <w:szCs w:val="24"/>
        </w:rPr>
      </w:pPr>
      <w:r>
        <w:rPr>
          <w:sz w:val="24"/>
          <w:szCs w:val="24"/>
        </w:rPr>
        <w:t>The device shall be non-invasive.  It should be comfortable to use</w:t>
      </w:r>
    </w:p>
    <w:p w:rsidR="00C51CFB" w:rsidRDefault="00C51CFB" w:rsidP="00C51CFB">
      <w:pPr>
        <w:pStyle w:val="ListParagraph"/>
        <w:numPr>
          <w:ilvl w:val="0"/>
          <w:numId w:val="1"/>
        </w:numPr>
        <w:ind w:left="1260"/>
        <w:rPr>
          <w:sz w:val="24"/>
          <w:szCs w:val="24"/>
        </w:rPr>
      </w:pPr>
      <w:r>
        <w:rPr>
          <w:sz w:val="24"/>
          <w:szCs w:val="24"/>
        </w:rPr>
        <w:t>The device shall be portable.</w:t>
      </w:r>
    </w:p>
    <w:p w:rsidR="00C51CFB" w:rsidRDefault="00C51CFB" w:rsidP="00C51CFB">
      <w:pPr>
        <w:pStyle w:val="ListParagraph"/>
        <w:numPr>
          <w:ilvl w:val="0"/>
          <w:numId w:val="1"/>
        </w:numPr>
        <w:ind w:left="1260"/>
        <w:rPr>
          <w:sz w:val="24"/>
          <w:szCs w:val="24"/>
        </w:rPr>
      </w:pPr>
      <w:r>
        <w:rPr>
          <w:sz w:val="24"/>
          <w:szCs w:val="24"/>
        </w:rPr>
        <w:t>The device shall be as small as reasonably possible.</w:t>
      </w:r>
    </w:p>
    <w:p w:rsidR="00C51CFB" w:rsidRDefault="00C51CFB" w:rsidP="00C51CFB">
      <w:pPr>
        <w:pStyle w:val="ListParagraph"/>
        <w:numPr>
          <w:ilvl w:val="0"/>
          <w:numId w:val="1"/>
        </w:numPr>
        <w:ind w:left="1260"/>
        <w:rPr>
          <w:sz w:val="24"/>
          <w:szCs w:val="24"/>
        </w:rPr>
      </w:pPr>
      <w:r>
        <w:rPr>
          <w:sz w:val="24"/>
          <w:szCs w:val="24"/>
        </w:rPr>
        <w:t>Probe leads shall be made long such that the user is not too constrained.</w:t>
      </w:r>
    </w:p>
    <w:p w:rsidR="00C51CFB" w:rsidRDefault="00C51CFB" w:rsidP="00C51CFB">
      <w:pPr>
        <w:pStyle w:val="ListParagraph"/>
        <w:numPr>
          <w:ilvl w:val="0"/>
          <w:numId w:val="1"/>
        </w:numPr>
        <w:ind w:left="1260"/>
        <w:rPr>
          <w:sz w:val="24"/>
          <w:szCs w:val="24"/>
        </w:rPr>
      </w:pPr>
      <w:r>
        <w:rPr>
          <w:sz w:val="24"/>
          <w:szCs w:val="24"/>
        </w:rPr>
        <w:t>Probe shall be made wireless (Optional Requirement).</w:t>
      </w:r>
    </w:p>
    <w:p w:rsidR="00C51CFB" w:rsidRPr="00423224" w:rsidRDefault="00C51CFB" w:rsidP="00C51CFB">
      <w:pPr>
        <w:pStyle w:val="ListParagraph"/>
        <w:numPr>
          <w:ilvl w:val="0"/>
          <w:numId w:val="1"/>
        </w:numPr>
        <w:ind w:left="1260"/>
        <w:rPr>
          <w:sz w:val="24"/>
          <w:szCs w:val="24"/>
        </w:rPr>
      </w:pPr>
      <w:r>
        <w:rPr>
          <w:sz w:val="24"/>
          <w:szCs w:val="24"/>
        </w:rPr>
        <w:t>The user interface shall be designed such that the device is easy to use.</w:t>
      </w:r>
    </w:p>
    <w:p w:rsidR="00022D11" w:rsidRDefault="00022D11" w:rsidP="00022D11">
      <w:pPr>
        <w:pStyle w:val="Heading1"/>
      </w:pPr>
      <w:bookmarkStart w:id="6" w:name="_Toc342633743"/>
      <w:r>
        <w:t>Hardware</w:t>
      </w:r>
      <w:bookmarkEnd w:id="6"/>
    </w:p>
    <w:p w:rsidR="00022D11" w:rsidRDefault="000459D8" w:rsidP="00022D11">
      <w:r>
        <w:tab/>
        <w:t xml:space="preserve">Design of the hardware started immediately in the projects infancy with the design of filters and amplifiers in order to capture a usable EEG/EOG signal. </w:t>
      </w:r>
      <w:r w:rsidR="00A91EA1">
        <w:t xml:space="preserve">  Hardware design and improvement was still being done through the second semester of the project.  This section will provide information for the final design of the project.</w:t>
      </w:r>
    </w:p>
    <w:p w:rsidR="00022D11" w:rsidRDefault="00022D11" w:rsidP="00022D11">
      <w:pPr>
        <w:pStyle w:val="Heading2"/>
      </w:pPr>
      <w:bookmarkStart w:id="7" w:name="_Toc342633744"/>
      <w:r>
        <w:t>Block Diagram</w:t>
      </w:r>
      <w:bookmarkEnd w:id="7"/>
    </w:p>
    <w:p w:rsidR="00022D11" w:rsidRDefault="009960CC" w:rsidP="009960CC">
      <w:pPr>
        <w:jc w:val="center"/>
      </w:pPr>
      <w:r w:rsidRPr="009960CC">
        <w:rPr>
          <w:noProof/>
        </w:rPr>
        <w:drawing>
          <wp:inline distT="0" distB="0" distL="0" distR="0">
            <wp:extent cx="5743395" cy="3623094"/>
            <wp:effectExtent l="19050" t="0" r="0" b="0"/>
            <wp:docPr id="1" name="Picture 1" descr="Hardware_block_diagram.bmp"/>
            <wp:cNvGraphicFramePr/>
            <a:graphic xmlns:a="http://schemas.openxmlformats.org/drawingml/2006/main">
              <a:graphicData uri="http://schemas.openxmlformats.org/drawingml/2006/picture">
                <pic:pic xmlns:pic="http://schemas.openxmlformats.org/drawingml/2006/picture">
                  <pic:nvPicPr>
                    <pic:cNvPr id="8" name="Content Placeholder 7" descr="Hardware_block_diagram.bmp"/>
                    <pic:cNvPicPr>
                      <a:picLocks noGrp="1" noChangeAspect="1"/>
                    </pic:cNvPicPr>
                  </pic:nvPicPr>
                  <pic:blipFill>
                    <a:blip r:embed="rId9" cstate="print"/>
                    <a:stretch>
                      <a:fillRect/>
                    </a:stretch>
                  </pic:blipFill>
                  <pic:spPr>
                    <a:xfrm>
                      <a:off x="0" y="0"/>
                      <a:ext cx="5747690" cy="3625803"/>
                    </a:xfrm>
                    <a:prstGeom prst="rect">
                      <a:avLst/>
                    </a:prstGeom>
                  </pic:spPr>
                </pic:pic>
              </a:graphicData>
            </a:graphic>
          </wp:inline>
        </w:drawing>
      </w:r>
    </w:p>
    <w:p w:rsidR="00022D11" w:rsidRDefault="00022D11" w:rsidP="00022D11">
      <w:pPr>
        <w:pStyle w:val="Heading2"/>
      </w:pPr>
      <w:bookmarkStart w:id="8" w:name="_Toc342633745"/>
      <w:r>
        <w:lastRenderedPageBreak/>
        <w:t>Schematics</w:t>
      </w:r>
      <w:bookmarkEnd w:id="8"/>
    </w:p>
    <w:p w:rsidR="001671BF" w:rsidRPr="001671BF" w:rsidRDefault="001671BF" w:rsidP="001671BF">
      <w:r>
        <w:tab/>
        <w:t>Below are images of the master schematic.  For a larger view of these, see Appendix A</w:t>
      </w:r>
    </w:p>
    <w:p w:rsidR="00022D11" w:rsidRDefault="001671BF" w:rsidP="001437C9">
      <w:pPr>
        <w:jc w:val="center"/>
      </w:pPr>
      <w:r w:rsidRPr="001671BF">
        <w:rPr>
          <w:noProof/>
        </w:rPr>
        <w:drawing>
          <wp:inline distT="0" distB="0" distL="0" distR="0">
            <wp:extent cx="4613335" cy="2682815"/>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5849" cy="2684277"/>
                    </a:xfrm>
                    <a:prstGeom prst="rect">
                      <a:avLst/>
                    </a:prstGeom>
                    <a:noFill/>
                    <a:ln>
                      <a:noFill/>
                    </a:ln>
                  </pic:spPr>
                </pic:pic>
              </a:graphicData>
            </a:graphic>
          </wp:inline>
        </w:drawing>
      </w:r>
    </w:p>
    <w:p w:rsidR="001437C9" w:rsidRDefault="001437C9" w:rsidP="001437C9">
      <w:pPr>
        <w:jc w:val="center"/>
      </w:pPr>
      <w:r w:rsidRPr="001437C9">
        <w:rPr>
          <w:noProof/>
        </w:rPr>
        <w:drawing>
          <wp:inline distT="0" distB="0" distL="0" distR="0">
            <wp:extent cx="4647840" cy="2518913"/>
            <wp:effectExtent l="19050" t="0" r="360" b="0"/>
            <wp:docPr id="3" name="Picture 3"/>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7826" cy="2524325"/>
                    </a:xfrm>
                    <a:prstGeom prst="rect">
                      <a:avLst/>
                    </a:prstGeom>
                    <a:noFill/>
                    <a:ln>
                      <a:noFill/>
                    </a:ln>
                  </pic:spPr>
                </pic:pic>
              </a:graphicData>
            </a:graphic>
          </wp:inline>
        </w:drawing>
      </w:r>
    </w:p>
    <w:p w:rsidR="00022D11" w:rsidRDefault="00022D11" w:rsidP="00022D11"/>
    <w:p w:rsidR="00022D11" w:rsidRDefault="00022D11" w:rsidP="00022D11">
      <w:pPr>
        <w:pStyle w:val="Heading2"/>
      </w:pPr>
      <w:bookmarkStart w:id="9" w:name="_Toc342633746"/>
      <w:r>
        <w:t>De</w:t>
      </w:r>
      <w:r w:rsidR="00166BCB">
        <w:t>s</w:t>
      </w:r>
      <w:r w:rsidR="007730E0">
        <w:t>cription of Parts</w:t>
      </w:r>
      <w:bookmarkEnd w:id="9"/>
    </w:p>
    <w:p w:rsidR="00022D11" w:rsidRDefault="007730E0" w:rsidP="007730E0">
      <w:pPr>
        <w:pStyle w:val="ListParagraph"/>
        <w:numPr>
          <w:ilvl w:val="0"/>
          <w:numId w:val="2"/>
        </w:numPr>
        <w:ind w:left="1260"/>
      </w:pPr>
      <w:r>
        <w:t>SW1 is the battery power switch</w:t>
      </w:r>
    </w:p>
    <w:p w:rsidR="007730E0" w:rsidRDefault="007730E0" w:rsidP="007730E0">
      <w:pPr>
        <w:pStyle w:val="ListParagraph"/>
        <w:numPr>
          <w:ilvl w:val="0"/>
          <w:numId w:val="2"/>
        </w:numPr>
        <w:ind w:left="1260"/>
      </w:pPr>
      <w:r>
        <w:t>C1 and C2 are battery input capacitors</w:t>
      </w:r>
    </w:p>
    <w:p w:rsidR="007730E0" w:rsidRDefault="007730E0" w:rsidP="007730E0">
      <w:pPr>
        <w:pStyle w:val="ListParagraph"/>
        <w:numPr>
          <w:ilvl w:val="0"/>
          <w:numId w:val="2"/>
        </w:numPr>
        <w:ind w:left="1260"/>
      </w:pPr>
      <w:r>
        <w:t>R1 and POT1 set the gain for the instrumentation amplifier.</w:t>
      </w:r>
    </w:p>
    <w:p w:rsidR="007730E0" w:rsidRDefault="007730E0" w:rsidP="007730E0">
      <w:pPr>
        <w:pStyle w:val="ListParagraph"/>
        <w:numPr>
          <w:ilvl w:val="0"/>
          <w:numId w:val="2"/>
        </w:numPr>
        <w:ind w:left="1260"/>
      </w:pPr>
      <w:r>
        <w:t>U1 is an instrumentation amplifier used to amplify the EEG/EOG differential signal inputs.</w:t>
      </w:r>
    </w:p>
    <w:p w:rsidR="007730E0" w:rsidRDefault="007730E0" w:rsidP="007730E0">
      <w:pPr>
        <w:pStyle w:val="ListParagraph"/>
        <w:numPr>
          <w:ilvl w:val="0"/>
          <w:numId w:val="2"/>
        </w:numPr>
        <w:ind w:left="1260"/>
      </w:pPr>
      <w:r>
        <w:t xml:space="preserve">C3 and R2 create a passive high pass filter </w:t>
      </w:r>
      <w:r w:rsidR="00563FA7">
        <w:t>to block DC offsets from the</w:t>
      </w:r>
      <w:r>
        <w:t xml:space="preserve"> instrumentation amp output.</w:t>
      </w:r>
    </w:p>
    <w:p w:rsidR="007730E0" w:rsidRDefault="007730E0" w:rsidP="007730E0">
      <w:pPr>
        <w:pStyle w:val="ListParagraph"/>
        <w:numPr>
          <w:ilvl w:val="0"/>
          <w:numId w:val="2"/>
        </w:numPr>
        <w:ind w:left="1260"/>
      </w:pPr>
      <w:r>
        <w:t>C4 is a decoupling capacitor for the instrumentation amp.</w:t>
      </w:r>
    </w:p>
    <w:p w:rsidR="007730E0" w:rsidRDefault="007730E0" w:rsidP="007730E0">
      <w:pPr>
        <w:pStyle w:val="ListParagraph"/>
        <w:numPr>
          <w:ilvl w:val="0"/>
          <w:numId w:val="2"/>
        </w:numPr>
        <w:ind w:left="1260"/>
      </w:pPr>
      <w:r>
        <w:t>U2 is a quad op amp.</w:t>
      </w:r>
    </w:p>
    <w:p w:rsidR="007730E0" w:rsidRDefault="007730E0" w:rsidP="007730E0">
      <w:pPr>
        <w:pStyle w:val="ListParagraph"/>
        <w:numPr>
          <w:ilvl w:val="1"/>
          <w:numId w:val="2"/>
        </w:numPr>
      </w:pPr>
      <w:r>
        <w:lastRenderedPageBreak/>
        <w:t>U2C and U2D are used in a</w:t>
      </w:r>
      <w:r w:rsidR="009C28A1">
        <w:t>n active filter</w:t>
      </w:r>
    </w:p>
    <w:p w:rsidR="009C28A1" w:rsidRDefault="009C28A1" w:rsidP="007730E0">
      <w:pPr>
        <w:pStyle w:val="ListParagraph"/>
        <w:numPr>
          <w:ilvl w:val="1"/>
          <w:numId w:val="2"/>
        </w:numPr>
      </w:pPr>
      <w:r>
        <w:t>U2A and U2B are configured as non-inverting amplifiers.</w:t>
      </w:r>
    </w:p>
    <w:p w:rsidR="009C28A1" w:rsidRDefault="00563FA7" w:rsidP="009C28A1">
      <w:pPr>
        <w:pStyle w:val="ListParagraph"/>
        <w:numPr>
          <w:ilvl w:val="0"/>
          <w:numId w:val="2"/>
        </w:numPr>
        <w:ind w:left="1260"/>
      </w:pPr>
      <w:r>
        <w:t>C5 is a decoupling capacitor for the quad op amp.</w:t>
      </w:r>
    </w:p>
    <w:p w:rsidR="00563FA7" w:rsidRDefault="00563FA7" w:rsidP="009C28A1">
      <w:pPr>
        <w:pStyle w:val="ListParagraph"/>
        <w:numPr>
          <w:ilvl w:val="0"/>
          <w:numId w:val="2"/>
        </w:numPr>
        <w:ind w:left="1260"/>
      </w:pPr>
      <w:r>
        <w:t>R3, R4, R5, R6, R7, C6, C7, C8, C9, and C10 along with U2C and U2D make up a 5</w:t>
      </w:r>
      <w:r w:rsidRPr="00563FA7">
        <w:rPr>
          <w:vertAlign w:val="superscript"/>
        </w:rPr>
        <w:t>th</w:t>
      </w:r>
      <w:r>
        <w:t>-order, active, low-pass filter.</w:t>
      </w:r>
    </w:p>
    <w:p w:rsidR="00563FA7" w:rsidRDefault="00563FA7" w:rsidP="009C28A1">
      <w:pPr>
        <w:pStyle w:val="ListParagraph"/>
        <w:numPr>
          <w:ilvl w:val="0"/>
          <w:numId w:val="2"/>
        </w:numPr>
        <w:ind w:left="1260"/>
      </w:pPr>
      <w:r>
        <w:t>R8 and R9 set the gain for the first non-inverting amplifier.</w:t>
      </w:r>
    </w:p>
    <w:p w:rsidR="00563FA7" w:rsidRDefault="00563FA7" w:rsidP="009C28A1">
      <w:pPr>
        <w:pStyle w:val="ListParagraph"/>
        <w:numPr>
          <w:ilvl w:val="0"/>
          <w:numId w:val="2"/>
        </w:numPr>
        <w:ind w:left="1260"/>
      </w:pPr>
      <w:r>
        <w:t>R10 and C11 create a passive high-pass filter to block DC offsets.</w:t>
      </w:r>
    </w:p>
    <w:p w:rsidR="00563FA7" w:rsidRDefault="00563FA7" w:rsidP="009C28A1">
      <w:pPr>
        <w:pStyle w:val="ListParagraph"/>
        <w:numPr>
          <w:ilvl w:val="0"/>
          <w:numId w:val="2"/>
        </w:numPr>
        <w:ind w:left="1260"/>
      </w:pPr>
      <w:r>
        <w:t xml:space="preserve">R11 and R12 set the gain for the second non-inverting amplifier. </w:t>
      </w:r>
    </w:p>
    <w:p w:rsidR="00374B2C" w:rsidRDefault="00374B2C" w:rsidP="009C28A1">
      <w:pPr>
        <w:pStyle w:val="ListParagraph"/>
        <w:numPr>
          <w:ilvl w:val="0"/>
          <w:numId w:val="2"/>
        </w:numPr>
        <w:ind w:left="1260"/>
      </w:pPr>
      <w:r>
        <w:t>VR1 is a 5V voltage regulator used to supply the microcontroller</w:t>
      </w:r>
    </w:p>
    <w:p w:rsidR="00374B2C" w:rsidRDefault="00374B2C" w:rsidP="009C28A1">
      <w:pPr>
        <w:pStyle w:val="ListParagraph"/>
        <w:numPr>
          <w:ilvl w:val="0"/>
          <w:numId w:val="2"/>
        </w:numPr>
        <w:ind w:left="1260"/>
      </w:pPr>
      <w:r>
        <w:t>C12 is an input capacitor for VR1 to stabilize the input voltage.</w:t>
      </w:r>
    </w:p>
    <w:p w:rsidR="00374B2C" w:rsidRDefault="00374B2C" w:rsidP="009C28A1">
      <w:pPr>
        <w:pStyle w:val="ListParagraph"/>
        <w:numPr>
          <w:ilvl w:val="0"/>
          <w:numId w:val="2"/>
        </w:numPr>
        <w:ind w:left="1260"/>
      </w:pPr>
      <w:r>
        <w:t>C13 is an output capacitor for VR1.</w:t>
      </w:r>
    </w:p>
    <w:p w:rsidR="00374B2C" w:rsidRDefault="00374B2C" w:rsidP="009C28A1">
      <w:pPr>
        <w:pStyle w:val="ListParagraph"/>
        <w:numPr>
          <w:ilvl w:val="0"/>
          <w:numId w:val="2"/>
        </w:numPr>
        <w:ind w:left="1260"/>
      </w:pPr>
      <w:r>
        <w:t>C14 is a decoupling capacitor for the microcontroller.</w:t>
      </w:r>
    </w:p>
    <w:p w:rsidR="00374B2C" w:rsidRDefault="00374B2C" w:rsidP="009C28A1">
      <w:pPr>
        <w:pStyle w:val="ListParagraph"/>
        <w:numPr>
          <w:ilvl w:val="0"/>
          <w:numId w:val="2"/>
        </w:numPr>
        <w:ind w:left="1260"/>
      </w:pPr>
      <w:r>
        <w:t>U3 is an ATmega328 microcontroller.</w:t>
      </w:r>
    </w:p>
    <w:p w:rsidR="00374B2C" w:rsidRDefault="00374B2C" w:rsidP="009C28A1">
      <w:pPr>
        <w:pStyle w:val="ListParagraph"/>
        <w:numPr>
          <w:ilvl w:val="0"/>
          <w:numId w:val="2"/>
        </w:numPr>
        <w:ind w:left="1260"/>
      </w:pPr>
      <w:r>
        <w:t>SW2 is a reset switch for the micro.</w:t>
      </w:r>
    </w:p>
    <w:p w:rsidR="00374B2C" w:rsidRDefault="00374B2C" w:rsidP="009C28A1">
      <w:pPr>
        <w:pStyle w:val="ListParagraph"/>
        <w:numPr>
          <w:ilvl w:val="0"/>
          <w:numId w:val="2"/>
        </w:numPr>
        <w:ind w:left="1260"/>
      </w:pPr>
      <w:r>
        <w:t>R13 is a pull-up resistor for the reset signal.</w:t>
      </w:r>
    </w:p>
    <w:p w:rsidR="00374B2C" w:rsidRDefault="00CE0B96" w:rsidP="009C28A1">
      <w:pPr>
        <w:pStyle w:val="ListParagraph"/>
        <w:numPr>
          <w:ilvl w:val="0"/>
          <w:numId w:val="2"/>
        </w:numPr>
        <w:ind w:left="1260"/>
      </w:pPr>
      <w:r>
        <w:t>L1 and C15 form an LC low-pass filter to isolate the analog supply from the digital supply transients on the microcontroller.</w:t>
      </w:r>
    </w:p>
    <w:p w:rsidR="00CE0B96" w:rsidRDefault="008A2E70" w:rsidP="009C28A1">
      <w:pPr>
        <w:pStyle w:val="ListParagraph"/>
        <w:numPr>
          <w:ilvl w:val="0"/>
          <w:numId w:val="2"/>
        </w:numPr>
        <w:ind w:left="1260"/>
      </w:pPr>
      <w:r>
        <w:t>POT2 and POT3 are potentiometers used by the user to set the intensity of the vibrator and LED outputs.</w:t>
      </w:r>
    </w:p>
    <w:p w:rsidR="008A2E70" w:rsidRDefault="008A2E70" w:rsidP="009C28A1">
      <w:pPr>
        <w:pStyle w:val="ListParagraph"/>
        <w:numPr>
          <w:ilvl w:val="0"/>
          <w:numId w:val="2"/>
        </w:numPr>
        <w:ind w:left="1260"/>
      </w:pPr>
      <w:r>
        <w:t>SW3, SW4, and SW5 are single pole double throw switches used by the user to select one of eight software modes.</w:t>
      </w:r>
    </w:p>
    <w:p w:rsidR="008A2E70" w:rsidRDefault="008A2E70" w:rsidP="009C28A1">
      <w:pPr>
        <w:pStyle w:val="ListParagraph"/>
        <w:numPr>
          <w:ilvl w:val="0"/>
          <w:numId w:val="2"/>
        </w:numPr>
        <w:ind w:left="1260"/>
      </w:pPr>
      <w:r>
        <w:t>R14, R15, and R16 are used to limit current to and from the digital input pins of the microcontroller.</w:t>
      </w:r>
    </w:p>
    <w:p w:rsidR="008A2E70" w:rsidRDefault="008A2E70" w:rsidP="009C28A1">
      <w:pPr>
        <w:pStyle w:val="ListParagraph"/>
        <w:numPr>
          <w:ilvl w:val="0"/>
          <w:numId w:val="2"/>
        </w:numPr>
        <w:ind w:left="1260"/>
      </w:pPr>
      <w:r>
        <w:t>R18 and R19 are base resistors for the low side drivers to limit biasing current.</w:t>
      </w:r>
    </w:p>
    <w:p w:rsidR="008A2E70" w:rsidRDefault="008A2E70" w:rsidP="009C28A1">
      <w:pPr>
        <w:pStyle w:val="ListParagraph"/>
        <w:numPr>
          <w:ilvl w:val="0"/>
          <w:numId w:val="2"/>
        </w:numPr>
        <w:ind w:left="1260"/>
      </w:pPr>
      <w:r>
        <w:t xml:space="preserve">Q1 and Q2 are BJTs configured as low side drivers for LED’s and </w:t>
      </w:r>
      <w:r w:rsidR="00C541ED">
        <w:t>vibrators</w:t>
      </w:r>
      <w:r>
        <w:t xml:space="preserve"> respectively.</w:t>
      </w:r>
    </w:p>
    <w:p w:rsidR="008A2E70" w:rsidRDefault="008A2E70" w:rsidP="009C28A1">
      <w:pPr>
        <w:pStyle w:val="ListParagraph"/>
        <w:numPr>
          <w:ilvl w:val="0"/>
          <w:numId w:val="2"/>
        </w:numPr>
        <w:ind w:left="1260"/>
      </w:pPr>
      <w:r>
        <w:t xml:space="preserve">R17 is used to </w:t>
      </w:r>
      <w:r w:rsidR="00C541ED">
        <w:t>limit current through the LEDs.</w:t>
      </w:r>
    </w:p>
    <w:p w:rsidR="00C541ED" w:rsidRDefault="00C541ED" w:rsidP="009C28A1">
      <w:pPr>
        <w:pStyle w:val="ListParagraph"/>
        <w:numPr>
          <w:ilvl w:val="0"/>
          <w:numId w:val="2"/>
        </w:numPr>
        <w:ind w:left="1260"/>
      </w:pPr>
      <w:r>
        <w:t xml:space="preserve">D3 and D4 are </w:t>
      </w:r>
      <w:proofErr w:type="spellStart"/>
      <w:r>
        <w:t>flyback</w:t>
      </w:r>
      <w:proofErr w:type="spellEnd"/>
      <w:r>
        <w:t xml:space="preserve"> diodes to suppress any potential voltage spikes caused by the DC vibrators</w:t>
      </w:r>
    </w:p>
    <w:p w:rsidR="00022D11" w:rsidRDefault="00C009A5" w:rsidP="00C009A5">
      <w:pPr>
        <w:pStyle w:val="Heading2"/>
      </w:pPr>
      <w:bookmarkStart w:id="10" w:name="_Toc342633747"/>
      <w:r w:rsidRPr="00C009A5">
        <w:t>Filter Design</w:t>
      </w:r>
      <w:bookmarkEnd w:id="10"/>
    </w:p>
    <w:p w:rsidR="00C009A5" w:rsidRDefault="00C009A5" w:rsidP="00C009A5">
      <w:pPr>
        <w:ind w:left="720"/>
      </w:pPr>
      <w:r>
        <w:tab/>
        <w:t>The 5</w:t>
      </w:r>
      <w:r w:rsidRPr="00C009A5">
        <w:rPr>
          <w:vertAlign w:val="superscript"/>
        </w:rPr>
        <w:t>th</w:t>
      </w:r>
      <w:r>
        <w:t xml:space="preserve">-order filter is the final product of many calculations, simulations and tests.  Initially we thought about using a notch filter with the stop-band centered at 60Hz.  We quickly realized that the filter would have to have near perfect part values (very tight tolerances) in order to be effective at eliminating noise.  But upon further research, we found that the appreciable frequency bands for EEG and EOG were well below 60Hz.  For this reason we began looking into the possibility of a low-pass filter.  We were able to conceive an active low-pass filter with a 25Hz cutoff based on our prior knowledge of active filtering.  Though simulations we were able to tweak the capacitance values </w:t>
      </w:r>
      <w:r w:rsidR="00E82753">
        <w:t>to achieve a maximally flat pass band and a very steep cutoff.  The final cutoff frequency is 35Hz.  Below is a plot of the filter’s magnitude vs. frequency.</w:t>
      </w:r>
      <w:r w:rsidR="00BE6B98">
        <w:t xml:space="preserve">  The filter was simulated while cascad</w:t>
      </w:r>
      <w:r w:rsidR="00C47663">
        <w:t xml:space="preserve">ed with the instrumentation amp, </w:t>
      </w:r>
      <w:r w:rsidR="00BE6B98">
        <w:t>non-</w:t>
      </w:r>
      <w:r w:rsidR="00BE6B98">
        <w:lastRenderedPageBreak/>
        <w:t>inverting amps</w:t>
      </w:r>
      <w:r w:rsidR="00C47663">
        <w:t xml:space="preserve"> as well as two RC high-pass filters</w:t>
      </w:r>
      <w:r w:rsidR="00BE6B98">
        <w:t>.  The Y-axis shows the overall output voltage for an input amplitude of 5uV.</w:t>
      </w:r>
    </w:p>
    <w:p w:rsidR="00E82753" w:rsidRPr="00C009A5" w:rsidRDefault="00C47663" w:rsidP="00C009A5">
      <w:pPr>
        <w:ind w:left="720"/>
      </w:pPr>
      <w:r>
        <w:rPr>
          <w:noProof/>
        </w:rPr>
        <w:drawing>
          <wp:inline distT="0" distB="0" distL="0" distR="0">
            <wp:extent cx="5390866" cy="1896796"/>
            <wp:effectExtent l="0" t="0" r="63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0720" cy="1896745"/>
                    </a:xfrm>
                    <a:prstGeom prst="rect">
                      <a:avLst/>
                    </a:prstGeom>
                    <a:noFill/>
                    <a:ln>
                      <a:noFill/>
                    </a:ln>
                  </pic:spPr>
                </pic:pic>
              </a:graphicData>
            </a:graphic>
          </wp:inline>
        </w:drawing>
      </w:r>
    </w:p>
    <w:p w:rsidR="00022D11" w:rsidRDefault="00022D11" w:rsidP="00022D11">
      <w:pPr>
        <w:pStyle w:val="Heading1"/>
      </w:pPr>
      <w:bookmarkStart w:id="11" w:name="_Toc342633748"/>
      <w:r>
        <w:t>Software</w:t>
      </w:r>
      <w:bookmarkEnd w:id="11"/>
    </w:p>
    <w:p w:rsidR="00022D11" w:rsidRDefault="00022D11" w:rsidP="00022D11"/>
    <w:p w:rsidR="00022D11" w:rsidRDefault="00022D11" w:rsidP="00022D11">
      <w:pPr>
        <w:pStyle w:val="Heading2"/>
      </w:pPr>
      <w:bookmarkStart w:id="12" w:name="_Toc342633749"/>
      <w:r>
        <w:lastRenderedPageBreak/>
        <w:t>Flow Chart</w:t>
      </w:r>
      <w:bookmarkEnd w:id="12"/>
    </w:p>
    <w:p w:rsidR="00022D11" w:rsidRDefault="00CA259E" w:rsidP="00CA259E">
      <w:pPr>
        <w:jc w:val="center"/>
      </w:pPr>
      <w:r w:rsidRPr="00CA259E">
        <w:rPr>
          <w:noProof/>
        </w:rPr>
        <w:drawing>
          <wp:inline distT="0" distB="0" distL="0" distR="0">
            <wp:extent cx="4178110" cy="4790364"/>
            <wp:effectExtent l="19050" t="0" r="0" b="0"/>
            <wp:docPr id="6"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4805143"/>
                    </a:xfrm>
                    <a:prstGeom prst="rect">
                      <a:avLst/>
                    </a:prstGeom>
                    <a:noFill/>
                    <a:ln>
                      <a:noFill/>
                    </a:ln>
                    <a:effectLst/>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chemeClr val="accent1"/>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chemeClr val="tx1"/>
                          </a:solidFill>
                          <a:miter lim="800000"/>
                          <a:headEnd/>
                          <a:tailEnd/>
                        </a14:hiddenLine>
                      </a:ext>
                      <a:ext uri="{AF507438-7753-43E0-B8FC-AC1667EBCBE1}">
                        <a14:hiddenEffect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ffectLst>
                            <a:outerShdw dist="35921" dir="2700000" algn="ctr" rotWithShape="0">
                              <a:schemeClr val="bg2"/>
                            </a:outerShdw>
                          </a:effectLst>
                        </a14:hiddenEffects>
                      </a:ext>
                    </a:extLst>
                  </pic:spPr>
                </pic:pic>
              </a:graphicData>
            </a:graphic>
          </wp:inline>
        </w:drawing>
      </w:r>
    </w:p>
    <w:p w:rsidR="00022D11" w:rsidRDefault="00022D11" w:rsidP="00022D11">
      <w:pPr>
        <w:pStyle w:val="Heading2"/>
      </w:pPr>
      <w:bookmarkStart w:id="13" w:name="_Toc342633750"/>
      <w:r>
        <w:t>De</w:t>
      </w:r>
      <w:r w:rsidR="00166BCB">
        <w:t>sign Notes</w:t>
      </w:r>
      <w:bookmarkEnd w:id="13"/>
    </w:p>
    <w:p w:rsidR="007A1133" w:rsidRDefault="007A1133" w:rsidP="00022D11"/>
    <w:p w:rsidR="007A1133" w:rsidRDefault="007A1133" w:rsidP="007A1133">
      <w:pPr>
        <w:ind w:left="720"/>
      </w:pPr>
      <w:r>
        <w:tab/>
        <w:t xml:space="preserve">The choice of microcontroller was based largely on both </w:t>
      </w:r>
      <w:proofErr w:type="spellStart"/>
      <w:r>
        <w:t>Huy’s</w:t>
      </w:r>
      <w:proofErr w:type="spellEnd"/>
      <w:r>
        <w:t xml:space="preserve"> and Dr. Lima’s familiarity with it and with the many tutorials and blogs available online for programming with it.  The </w:t>
      </w:r>
      <w:proofErr w:type="spellStart"/>
      <w:r>
        <w:t>ATmega</w:t>
      </w:r>
      <w:proofErr w:type="spellEnd"/>
      <w:r>
        <w:t xml:space="preserve"> is used on many of the </w:t>
      </w:r>
      <w:proofErr w:type="spellStart"/>
      <w:r>
        <w:t>Arduino</w:t>
      </w:r>
      <w:proofErr w:type="spellEnd"/>
      <w:r>
        <w:t xml:space="preserve"> development boards and is commonly used by hobbyists. </w:t>
      </w:r>
    </w:p>
    <w:p w:rsidR="005460CF" w:rsidRDefault="005460CF" w:rsidP="005460CF">
      <w:pPr>
        <w:ind w:left="1080"/>
        <w:rPr>
          <w:b/>
        </w:rPr>
      </w:pPr>
      <w:r>
        <w:rPr>
          <w:b/>
        </w:rPr>
        <w:t xml:space="preserve">Benefits of Programming on the </w:t>
      </w:r>
      <w:proofErr w:type="spellStart"/>
      <w:r>
        <w:rPr>
          <w:b/>
        </w:rPr>
        <w:t>ATmega</w:t>
      </w:r>
      <w:proofErr w:type="spellEnd"/>
      <w:r>
        <w:rPr>
          <w:b/>
        </w:rPr>
        <w:t xml:space="preserve"> compared to the PIC and ARM</w:t>
      </w:r>
    </w:p>
    <w:p w:rsidR="005460CF" w:rsidRDefault="005460CF" w:rsidP="005460CF">
      <w:pPr>
        <w:pStyle w:val="ListParagraph"/>
        <w:numPr>
          <w:ilvl w:val="0"/>
          <w:numId w:val="3"/>
        </w:numPr>
        <w:ind w:left="1440"/>
      </w:pPr>
      <w:r>
        <w:t>Most of the functions of ARDUINO are defined</w:t>
      </w:r>
    </w:p>
    <w:p w:rsidR="005460CF" w:rsidRDefault="005460CF" w:rsidP="005460CF">
      <w:pPr>
        <w:pStyle w:val="ListParagraph"/>
        <w:numPr>
          <w:ilvl w:val="0"/>
          <w:numId w:val="3"/>
        </w:numPr>
        <w:ind w:left="1440"/>
      </w:pPr>
      <w:r>
        <w:t>Programing with C language most of the time While pic and Arm using ASM to define the functions.</w:t>
      </w:r>
    </w:p>
    <w:p w:rsidR="005460CF" w:rsidRDefault="005460CF" w:rsidP="005460CF">
      <w:pPr>
        <w:pStyle w:val="ListParagraph"/>
        <w:numPr>
          <w:ilvl w:val="0"/>
          <w:numId w:val="3"/>
        </w:numPr>
        <w:ind w:left="1440"/>
      </w:pPr>
      <w:r>
        <w:t>Many devices are defined already. They are ready to use</w:t>
      </w:r>
    </w:p>
    <w:p w:rsidR="005460CF" w:rsidRDefault="005460CF" w:rsidP="005460CF">
      <w:pPr>
        <w:pStyle w:val="ListParagraph"/>
        <w:numPr>
          <w:ilvl w:val="0"/>
          <w:numId w:val="3"/>
        </w:numPr>
        <w:ind w:left="1440"/>
      </w:pPr>
      <w:r>
        <w:t>A short code was program for ARDUINO, could be couple pages for Pic or Arm</w:t>
      </w:r>
    </w:p>
    <w:p w:rsidR="005460CF" w:rsidRDefault="005460CF" w:rsidP="005460CF">
      <w:pPr>
        <w:pStyle w:val="ListParagraph"/>
        <w:numPr>
          <w:ilvl w:val="0"/>
          <w:numId w:val="3"/>
        </w:numPr>
        <w:ind w:left="1440"/>
      </w:pPr>
      <w:r>
        <w:t>ARDUINO is able to connect with LABVIEW with defined driver already</w:t>
      </w:r>
    </w:p>
    <w:p w:rsidR="005460CF" w:rsidRDefault="005460CF" w:rsidP="005460CF">
      <w:pPr>
        <w:pStyle w:val="ListParagraph"/>
        <w:numPr>
          <w:ilvl w:val="0"/>
          <w:numId w:val="3"/>
        </w:numPr>
        <w:ind w:left="1440"/>
      </w:pPr>
      <w:r>
        <w:lastRenderedPageBreak/>
        <w:t>Now ARDUINO DUE come out with the clock is 84Mhz</w:t>
      </w:r>
    </w:p>
    <w:p w:rsidR="005460CF" w:rsidRDefault="005460CF" w:rsidP="007A1133"/>
    <w:p w:rsidR="005460CF" w:rsidRDefault="005460CF" w:rsidP="005460CF">
      <w:pPr>
        <w:ind w:left="1080"/>
        <w:rPr>
          <w:b/>
        </w:rPr>
      </w:pPr>
      <w:r>
        <w:rPr>
          <w:b/>
        </w:rPr>
        <w:t xml:space="preserve">Weaknesses of </w:t>
      </w:r>
      <w:proofErr w:type="spellStart"/>
      <w:r>
        <w:rPr>
          <w:b/>
        </w:rPr>
        <w:t>ATmega</w:t>
      </w:r>
      <w:proofErr w:type="spellEnd"/>
    </w:p>
    <w:p w:rsidR="005460CF" w:rsidRDefault="007A1133" w:rsidP="005460CF">
      <w:pPr>
        <w:pStyle w:val="ListParagraph"/>
        <w:numPr>
          <w:ilvl w:val="0"/>
          <w:numId w:val="4"/>
        </w:numPr>
        <w:ind w:left="1440"/>
      </w:pPr>
      <w:r>
        <w:t>Max clock speed is 20MHz</w:t>
      </w:r>
    </w:p>
    <w:p w:rsidR="005460CF" w:rsidRDefault="005460CF" w:rsidP="005460CF">
      <w:pPr>
        <w:pStyle w:val="ListParagraph"/>
        <w:numPr>
          <w:ilvl w:val="0"/>
          <w:numId w:val="4"/>
        </w:numPr>
        <w:ind w:left="1440"/>
      </w:pPr>
      <w:r>
        <w:t>Not strong as Arm LPC1768 (100MHz)</w:t>
      </w:r>
    </w:p>
    <w:p w:rsidR="005460CF" w:rsidRDefault="005460CF" w:rsidP="005460CF">
      <w:pPr>
        <w:ind w:left="1080"/>
      </w:pPr>
    </w:p>
    <w:p w:rsidR="0084266C" w:rsidRDefault="0084266C" w:rsidP="0084266C">
      <w:pPr>
        <w:ind w:left="720"/>
      </w:pPr>
      <w:r>
        <w:tab/>
        <w:t xml:space="preserve">One of the first objectives with programming was to write code that would first make an A/D conversion on our analog input and then transmit the counts to a PC via Bluetooth.   This was relatively straightforward.  It was mostly a matter of </w:t>
      </w:r>
      <w:r w:rsidR="00742F49">
        <w:t>defining the sample rate and transmit rate.  From the PC side of things,  it was a matter of setting up a terminal for the Bluetooth receiver and setting the correct baud rate.</w:t>
      </w:r>
    </w:p>
    <w:p w:rsidR="0084266C" w:rsidRDefault="0084266C" w:rsidP="0084266C"/>
    <w:p w:rsidR="005460CF" w:rsidRPr="008865B1" w:rsidRDefault="008865B1" w:rsidP="007A1133">
      <w:pPr>
        <w:ind w:left="720"/>
        <w:rPr>
          <w:b/>
          <w:noProof/>
          <w:u w:val="single"/>
        </w:rPr>
      </w:pPr>
      <w:r>
        <w:rPr>
          <w:b/>
          <w:noProof/>
          <w:u w:val="single"/>
        </w:rPr>
        <w:t>To change baud rate for bluetooth:</w:t>
      </w:r>
    </w:p>
    <w:p w:rsidR="005460CF" w:rsidRDefault="005460CF" w:rsidP="007A1133">
      <w:pPr>
        <w:ind w:left="720"/>
      </w:pPr>
      <w:r>
        <w:t xml:space="preserve">To able to transmit data smooth, need to change the </w:t>
      </w:r>
      <w:proofErr w:type="spellStart"/>
      <w:r>
        <w:t>baudrate</w:t>
      </w:r>
      <w:proofErr w:type="spellEnd"/>
      <w:r>
        <w:t xml:space="preserve"> for the Bluetooth transmit</w:t>
      </w:r>
    </w:p>
    <w:p w:rsidR="005460CF" w:rsidRDefault="005460CF" w:rsidP="008865B1">
      <w:pPr>
        <w:ind w:left="720"/>
      </w:pPr>
      <w:r>
        <w:t>Tool need for changing the baud rate is “</w:t>
      </w:r>
      <w:proofErr w:type="spellStart"/>
      <w:r>
        <w:t>usb</w:t>
      </w:r>
      <w:proofErr w:type="spellEnd"/>
      <w:r>
        <w:t xml:space="preserve"> to </w:t>
      </w:r>
      <w:proofErr w:type="spellStart"/>
      <w:r>
        <w:t>ttl</w:t>
      </w:r>
      <w:proofErr w:type="spellEnd"/>
      <w:r>
        <w:t>” or “RS232 to TTL”</w:t>
      </w:r>
      <w:r w:rsidR="008865B1">
        <w:t xml:space="preserve">  or</w:t>
      </w:r>
    </w:p>
    <w:p w:rsidR="005460CF" w:rsidRDefault="005460CF" w:rsidP="007A1133">
      <w:pPr>
        <w:ind w:left="720"/>
      </w:pPr>
      <w:r w:rsidRPr="008865B1">
        <w:t>Connect the bluetooth transmit to the ttl.</w:t>
      </w:r>
      <w:r>
        <w:t xml:space="preserve">  </w:t>
      </w:r>
    </w:p>
    <w:p w:rsidR="005460CF" w:rsidRDefault="005460CF" w:rsidP="007A1133">
      <w:pPr>
        <w:ind w:left="720"/>
        <w:rPr>
          <w:noProof/>
        </w:rPr>
      </w:pPr>
      <w:r>
        <w:rPr>
          <w:noProof/>
        </w:rPr>
        <w:t>Then using Hyperterminal to make change. Hyperterminal is not available on window 7, but there is a program called “Tera Term”, it  works like charm, and it is free.</w:t>
      </w:r>
    </w:p>
    <w:p w:rsidR="005460CF" w:rsidRDefault="005460CF" w:rsidP="007A1133">
      <w:pPr>
        <w:ind w:left="720"/>
        <w:rPr>
          <w:noProof/>
        </w:rPr>
      </w:pPr>
      <w:r>
        <w:rPr>
          <w:noProof/>
        </w:rPr>
        <w:t>Or using arduino IDE to change, the port com must be correct (and not pairing with computer)</w:t>
      </w:r>
    </w:p>
    <w:p w:rsidR="005460CF" w:rsidRDefault="005460CF" w:rsidP="007A1133">
      <w:pPr>
        <w:ind w:left="720"/>
        <w:rPr>
          <w:noProof/>
        </w:rPr>
      </w:pPr>
      <w:r>
        <w:rPr>
          <w:noProof/>
        </w:rPr>
        <w:t>(note the baudrate mus be the same with the bluetooth transmitter_default is 9600)</w:t>
      </w:r>
    </w:p>
    <w:p w:rsidR="005460CF" w:rsidRDefault="005460CF" w:rsidP="007A1133">
      <w:pPr>
        <w:ind w:left="720"/>
      </w:pPr>
      <w:r>
        <w:rPr>
          <w:noProof/>
        </w:rPr>
        <w:lastRenderedPageBreak/>
        <w:drawing>
          <wp:inline distT="0" distB="0" distL="0" distR="0">
            <wp:extent cx="2861945" cy="14128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1945" cy="1412875"/>
                    </a:xfrm>
                    <a:prstGeom prst="rect">
                      <a:avLst/>
                    </a:prstGeom>
                    <a:noFill/>
                    <a:ln>
                      <a:noFill/>
                    </a:ln>
                  </pic:spPr>
                </pic:pic>
              </a:graphicData>
            </a:graphic>
          </wp:inline>
        </w:drawing>
      </w:r>
      <w:r>
        <w:rPr>
          <w:noProof/>
        </w:rPr>
        <w:drawing>
          <wp:inline distT="0" distB="0" distL="0" distR="0">
            <wp:extent cx="2861945" cy="23514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1945" cy="2351405"/>
                    </a:xfrm>
                    <a:prstGeom prst="rect">
                      <a:avLst/>
                    </a:prstGeom>
                    <a:noFill/>
                    <a:ln>
                      <a:noFill/>
                    </a:ln>
                  </pic:spPr>
                </pic:pic>
              </a:graphicData>
            </a:graphic>
          </wp:inline>
        </w:drawing>
      </w:r>
    </w:p>
    <w:p w:rsidR="005460CF" w:rsidRDefault="005460CF" w:rsidP="007A1133">
      <w:pPr>
        <w:ind w:left="720"/>
      </w:pPr>
      <w:r>
        <w:t>Those commands just represent from another Bluetooth</w:t>
      </w:r>
    </w:p>
    <w:p w:rsidR="005460CF" w:rsidRDefault="005460CF" w:rsidP="007A1133">
      <w:pPr>
        <w:ind w:left="720"/>
      </w:pPr>
      <w:r>
        <w:t>The command for this</w:t>
      </w:r>
    </w:p>
    <w:p w:rsidR="005460CF" w:rsidRDefault="005460CF" w:rsidP="007A1133">
      <w:pPr>
        <w:ind w:left="720"/>
      </w:pPr>
      <w:r>
        <w:rPr>
          <w:noProof/>
        </w:rPr>
        <w:drawing>
          <wp:inline distT="0" distB="0" distL="0" distR="0">
            <wp:extent cx="1781175" cy="273113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2731135"/>
                    </a:xfrm>
                    <a:prstGeom prst="rect">
                      <a:avLst/>
                    </a:prstGeom>
                    <a:noFill/>
                    <a:ln>
                      <a:noFill/>
                    </a:ln>
                  </pic:spPr>
                </pic:pic>
              </a:graphicData>
            </a:graphic>
          </wp:inline>
        </w:drawing>
      </w:r>
    </w:p>
    <w:p w:rsidR="005460CF" w:rsidRDefault="005460CF" w:rsidP="007A1133">
      <w:pPr>
        <w:pStyle w:val="ListParagraph"/>
        <w:numPr>
          <w:ilvl w:val="0"/>
          <w:numId w:val="5"/>
        </w:numPr>
      </w:pPr>
      <w:r>
        <w:t xml:space="preserve">Connect the Bluetooth transmit to the </w:t>
      </w:r>
      <w:proofErr w:type="spellStart"/>
      <w:r>
        <w:t>ttl</w:t>
      </w:r>
      <w:proofErr w:type="spellEnd"/>
      <w:r>
        <w:t xml:space="preserve"> (without connect to the receiver)</w:t>
      </w:r>
    </w:p>
    <w:p w:rsidR="005460CF" w:rsidRDefault="005460CF" w:rsidP="007A1133">
      <w:pPr>
        <w:pStyle w:val="ListParagraph"/>
        <w:numPr>
          <w:ilvl w:val="0"/>
          <w:numId w:val="5"/>
        </w:numPr>
      </w:pPr>
      <w:r>
        <w:t xml:space="preserve">Open sketch for </w:t>
      </w:r>
      <w:proofErr w:type="spellStart"/>
      <w:r>
        <w:t>arduino</w:t>
      </w:r>
      <w:proofErr w:type="spellEnd"/>
      <w:r>
        <w:t xml:space="preserve"> (</w:t>
      </w:r>
      <w:proofErr w:type="spellStart"/>
      <w:r>
        <w:t>arduino</w:t>
      </w:r>
      <w:proofErr w:type="spellEnd"/>
      <w:r>
        <w:t xml:space="preserve"> IDE)</w:t>
      </w:r>
    </w:p>
    <w:p w:rsidR="005460CF" w:rsidRDefault="005460CF" w:rsidP="007A1133">
      <w:pPr>
        <w:pStyle w:val="ListParagraph"/>
        <w:numPr>
          <w:ilvl w:val="1"/>
          <w:numId w:val="5"/>
        </w:numPr>
        <w:ind w:left="720"/>
      </w:pPr>
      <w:r>
        <w:t xml:space="preserve">Go to tool&gt;serial port </w:t>
      </w:r>
    </w:p>
    <w:p w:rsidR="005460CF" w:rsidRDefault="005460CF" w:rsidP="007A1133">
      <w:pPr>
        <w:pStyle w:val="ListParagraph"/>
        <w:numPr>
          <w:ilvl w:val="1"/>
          <w:numId w:val="5"/>
        </w:numPr>
        <w:ind w:left="720"/>
      </w:pPr>
      <w:r>
        <w:t xml:space="preserve">Chose correct port of </w:t>
      </w:r>
      <w:proofErr w:type="spellStart"/>
      <w:r>
        <w:t>ttl</w:t>
      </w:r>
      <w:proofErr w:type="spellEnd"/>
    </w:p>
    <w:p w:rsidR="005460CF" w:rsidRDefault="005460CF" w:rsidP="007A1133">
      <w:pPr>
        <w:pStyle w:val="ListParagraph"/>
        <w:numPr>
          <w:ilvl w:val="1"/>
          <w:numId w:val="5"/>
        </w:numPr>
        <w:ind w:left="720"/>
      </w:pPr>
      <w:r>
        <w:lastRenderedPageBreak/>
        <w:t>Go to tool&gt;serial monitor</w:t>
      </w:r>
    </w:p>
    <w:p w:rsidR="005460CF" w:rsidRDefault="005460CF" w:rsidP="007A1133">
      <w:pPr>
        <w:pStyle w:val="ListParagraph"/>
        <w:numPr>
          <w:ilvl w:val="0"/>
          <w:numId w:val="5"/>
        </w:numPr>
      </w:pPr>
      <w:r>
        <w:t xml:space="preserve">Select current baud rate of </w:t>
      </w:r>
      <w:proofErr w:type="spellStart"/>
      <w:r>
        <w:t>bluetooth</w:t>
      </w:r>
      <w:proofErr w:type="spellEnd"/>
      <w:r>
        <w:t xml:space="preserve"> transmit (normally 9600)</w:t>
      </w:r>
    </w:p>
    <w:p w:rsidR="005460CF" w:rsidRDefault="005460CF" w:rsidP="007A1133">
      <w:pPr>
        <w:pStyle w:val="ListParagraph"/>
        <w:numPr>
          <w:ilvl w:val="0"/>
          <w:numId w:val="5"/>
        </w:numPr>
      </w:pPr>
      <w:r>
        <w:t xml:space="preserve">Check </w:t>
      </w:r>
      <w:proofErr w:type="spellStart"/>
      <w:r>
        <w:t>autoscoll</w:t>
      </w:r>
      <w:proofErr w:type="spellEnd"/>
      <w:r>
        <w:t xml:space="preserve"> and no end line</w:t>
      </w:r>
    </w:p>
    <w:p w:rsidR="005460CF" w:rsidRDefault="005460CF" w:rsidP="007A1133">
      <w:pPr>
        <w:pStyle w:val="ListParagraph"/>
        <w:numPr>
          <w:ilvl w:val="0"/>
          <w:numId w:val="5"/>
        </w:numPr>
      </w:pPr>
      <w:r>
        <w:t>Type “AT” then send</w:t>
      </w:r>
    </w:p>
    <w:p w:rsidR="005460CF" w:rsidRDefault="005460CF" w:rsidP="007A1133">
      <w:pPr>
        <w:pStyle w:val="ListParagraph"/>
        <w:numPr>
          <w:ilvl w:val="1"/>
          <w:numId w:val="5"/>
        </w:numPr>
        <w:ind w:left="720"/>
      </w:pPr>
      <w:r>
        <w:t>response “OK” that is good</w:t>
      </w:r>
    </w:p>
    <w:p w:rsidR="005460CF" w:rsidRDefault="005460CF" w:rsidP="007A1133">
      <w:pPr>
        <w:pStyle w:val="ListParagraph"/>
        <w:numPr>
          <w:ilvl w:val="1"/>
          <w:numId w:val="5"/>
        </w:numPr>
        <w:ind w:left="720"/>
      </w:pPr>
      <w:proofErr w:type="spellStart"/>
      <w:r>
        <w:t>noresponse</w:t>
      </w:r>
      <w:proofErr w:type="spellEnd"/>
      <w:r>
        <w:t xml:space="preserve">, that is something wrong </w:t>
      </w:r>
    </w:p>
    <w:p w:rsidR="005460CF" w:rsidRDefault="005460CF" w:rsidP="007A1133">
      <w:pPr>
        <w:pStyle w:val="ListParagraph"/>
        <w:numPr>
          <w:ilvl w:val="1"/>
          <w:numId w:val="5"/>
        </w:numPr>
        <w:ind w:left="720"/>
      </w:pPr>
      <w:r>
        <w:t>response some “strange symbols” need to reselect baud rate</w:t>
      </w:r>
    </w:p>
    <w:p w:rsidR="005460CF" w:rsidRDefault="005460CF" w:rsidP="007A1133">
      <w:pPr>
        <w:ind w:left="720"/>
      </w:pPr>
      <w:r>
        <w:t>AT commands:</w:t>
      </w:r>
    </w:p>
    <w:p w:rsidR="005460CF" w:rsidRDefault="005460CF" w:rsidP="007A1133">
      <w:pPr>
        <w:ind w:left="720"/>
      </w:pPr>
      <w:r>
        <w:rPr>
          <w:noProof/>
        </w:rPr>
        <w:drawing>
          <wp:inline distT="0" distB="0" distL="0" distR="0">
            <wp:extent cx="5949315" cy="25412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9315" cy="2541270"/>
                    </a:xfrm>
                    <a:prstGeom prst="rect">
                      <a:avLst/>
                    </a:prstGeom>
                    <a:noFill/>
                    <a:ln>
                      <a:noFill/>
                    </a:ln>
                  </pic:spPr>
                </pic:pic>
              </a:graphicData>
            </a:graphic>
          </wp:inline>
        </w:drawing>
      </w:r>
    </w:p>
    <w:p w:rsidR="005460CF" w:rsidRDefault="005460CF" w:rsidP="007A1133">
      <w:pPr>
        <w:ind w:left="720"/>
        <w:rPr>
          <w:b/>
        </w:rPr>
      </w:pPr>
    </w:p>
    <w:p w:rsidR="008865B1" w:rsidRPr="008865B1" w:rsidRDefault="008865B1" w:rsidP="007A1133">
      <w:pPr>
        <w:ind w:left="720"/>
      </w:pPr>
      <w:r w:rsidRPr="008865B1">
        <w:tab/>
        <w:t>In addition</w:t>
      </w:r>
      <w:r>
        <w:t xml:space="preserve"> to logging the raw data on a PC, we also defined software that would allow plotting of the signal on a PC in </w:t>
      </w:r>
      <w:proofErr w:type="spellStart"/>
      <w:r>
        <w:t>realtime</w:t>
      </w:r>
      <w:proofErr w:type="spellEnd"/>
      <w:r>
        <w:t xml:space="preserve"> using the program “Simplot.”  Just like </w:t>
      </w:r>
      <w:proofErr w:type="spellStart"/>
      <w:r>
        <w:t>Teraterm</w:t>
      </w:r>
      <w:proofErr w:type="spellEnd"/>
      <w:r>
        <w:t>, Simplot is available online for free download.</w:t>
      </w:r>
    </w:p>
    <w:p w:rsidR="005460CF" w:rsidRDefault="008865B1" w:rsidP="007A1133">
      <w:pPr>
        <w:ind w:left="720"/>
        <w:rPr>
          <w:b/>
        </w:rPr>
      </w:pPr>
      <w:r>
        <w:rPr>
          <w:b/>
        </w:rPr>
        <w:t>Code used</w:t>
      </w:r>
      <w:r w:rsidR="005460CF">
        <w:rPr>
          <w:b/>
        </w:rPr>
        <w:t xml:space="preserve"> to display raw signal to laptop</w:t>
      </w:r>
    </w:p>
    <w:p w:rsidR="005460CF" w:rsidRDefault="005460CF" w:rsidP="007A1133">
      <w:pPr>
        <w:ind w:left="720"/>
      </w:pPr>
      <w:proofErr w:type="spellStart"/>
      <w:r>
        <w:t>Refference</w:t>
      </w:r>
      <w:proofErr w:type="spellEnd"/>
      <w:r>
        <w:t xml:space="preserve">: </w:t>
      </w:r>
      <w:hyperlink r:id="rId18" w:history="1">
        <w:r>
          <w:rPr>
            <w:rStyle w:val="Hyperlink"/>
          </w:rPr>
          <w:t>http://arduino.cc/forum/index.php?action=printpage;topic=58911.0</w:t>
        </w:r>
      </w:hyperlink>
      <w:r>
        <w:t xml:space="preserve"> </w:t>
      </w:r>
    </w:p>
    <w:p w:rsidR="005460CF" w:rsidRDefault="005460CF" w:rsidP="007A1133">
      <w:pPr>
        <w:spacing w:after="0"/>
        <w:ind w:left="720"/>
        <w:rPr>
          <w:sz w:val="16"/>
          <w:szCs w:val="16"/>
        </w:rPr>
      </w:pPr>
      <w:r>
        <w:rPr>
          <w:sz w:val="16"/>
          <w:szCs w:val="16"/>
        </w:rPr>
        <w:t>/*</w:t>
      </w:r>
    </w:p>
    <w:p w:rsidR="005460CF" w:rsidRDefault="005460CF" w:rsidP="007A1133">
      <w:pPr>
        <w:spacing w:after="0"/>
        <w:ind w:left="720"/>
        <w:rPr>
          <w:sz w:val="16"/>
          <w:szCs w:val="16"/>
        </w:rPr>
      </w:pPr>
      <w:proofErr w:type="spellStart"/>
      <w:r>
        <w:rPr>
          <w:sz w:val="16"/>
          <w:szCs w:val="16"/>
        </w:rPr>
        <w:t>SimPlot</w:t>
      </w:r>
      <w:proofErr w:type="spellEnd"/>
      <w:r>
        <w:rPr>
          <w:sz w:val="16"/>
          <w:szCs w:val="16"/>
        </w:rPr>
        <w:t xml:space="preserve"> Demo</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Reference from</w:t>
      </w:r>
    </w:p>
    <w:p w:rsidR="005460CF" w:rsidRDefault="005460CF" w:rsidP="007A1133">
      <w:pPr>
        <w:spacing w:after="0"/>
        <w:ind w:left="720"/>
        <w:rPr>
          <w:sz w:val="16"/>
          <w:szCs w:val="16"/>
        </w:rPr>
      </w:pPr>
      <w:r>
        <w:rPr>
          <w:sz w:val="16"/>
          <w:szCs w:val="16"/>
        </w:rPr>
        <w:t>www.negtronics.com/simplot</w:t>
      </w:r>
    </w:p>
    <w:p w:rsidR="005460CF" w:rsidRDefault="005460CF" w:rsidP="007A1133">
      <w:pPr>
        <w:spacing w:after="0"/>
        <w:ind w:left="720"/>
        <w:rPr>
          <w:sz w:val="16"/>
          <w:szCs w:val="16"/>
        </w:rPr>
      </w:pP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void setup() </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w:t>
      </w:r>
      <w:proofErr w:type="spellStart"/>
      <w:r>
        <w:rPr>
          <w:sz w:val="16"/>
          <w:szCs w:val="16"/>
        </w:rPr>
        <w:t>Serial.begin</w:t>
      </w:r>
      <w:proofErr w:type="spellEnd"/>
      <w:r>
        <w:rPr>
          <w:sz w:val="16"/>
          <w:szCs w:val="16"/>
        </w:rPr>
        <w:t xml:space="preserve">(9600); </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p>
    <w:p w:rsidR="005460CF" w:rsidRDefault="005460CF" w:rsidP="007A1133">
      <w:pPr>
        <w:spacing w:after="0"/>
        <w:ind w:left="720"/>
        <w:rPr>
          <w:sz w:val="16"/>
          <w:szCs w:val="16"/>
        </w:rPr>
      </w:pPr>
      <w:proofErr w:type="spellStart"/>
      <w:r>
        <w:rPr>
          <w:sz w:val="16"/>
          <w:szCs w:val="16"/>
        </w:rPr>
        <w:t>int</w:t>
      </w:r>
      <w:proofErr w:type="spellEnd"/>
      <w:r>
        <w:rPr>
          <w:sz w:val="16"/>
          <w:szCs w:val="16"/>
        </w:rPr>
        <w:t xml:space="preserve"> buffer[20]; //Buffer needed to store data packet for transmission</w:t>
      </w:r>
    </w:p>
    <w:p w:rsidR="005460CF" w:rsidRDefault="005460CF" w:rsidP="007A1133">
      <w:pPr>
        <w:spacing w:after="0"/>
        <w:ind w:left="720"/>
        <w:rPr>
          <w:sz w:val="16"/>
          <w:szCs w:val="16"/>
        </w:rPr>
      </w:pPr>
      <w:proofErr w:type="spellStart"/>
      <w:r>
        <w:rPr>
          <w:sz w:val="16"/>
          <w:szCs w:val="16"/>
        </w:rPr>
        <w:t>int</w:t>
      </w:r>
      <w:proofErr w:type="spellEnd"/>
      <w:r>
        <w:rPr>
          <w:sz w:val="16"/>
          <w:szCs w:val="16"/>
        </w:rPr>
        <w:t xml:space="preserve"> data1;</w:t>
      </w:r>
    </w:p>
    <w:p w:rsidR="005460CF" w:rsidRDefault="005460CF" w:rsidP="007A1133">
      <w:pPr>
        <w:spacing w:after="0"/>
        <w:ind w:left="720"/>
        <w:rPr>
          <w:sz w:val="16"/>
          <w:szCs w:val="16"/>
        </w:rPr>
      </w:pPr>
      <w:proofErr w:type="spellStart"/>
      <w:r>
        <w:rPr>
          <w:sz w:val="16"/>
          <w:szCs w:val="16"/>
        </w:rPr>
        <w:lastRenderedPageBreak/>
        <w:t>int</w:t>
      </w:r>
      <w:proofErr w:type="spellEnd"/>
      <w:r>
        <w:rPr>
          <w:sz w:val="16"/>
          <w:szCs w:val="16"/>
        </w:rPr>
        <w:t xml:space="preserve"> data2;</w:t>
      </w:r>
    </w:p>
    <w:p w:rsidR="005460CF" w:rsidRDefault="005460CF" w:rsidP="007A1133">
      <w:pPr>
        <w:spacing w:after="0"/>
        <w:ind w:left="720"/>
        <w:rPr>
          <w:sz w:val="16"/>
          <w:szCs w:val="16"/>
        </w:rPr>
      </w:pPr>
      <w:proofErr w:type="spellStart"/>
      <w:r>
        <w:rPr>
          <w:sz w:val="16"/>
          <w:szCs w:val="16"/>
        </w:rPr>
        <w:t>int</w:t>
      </w:r>
      <w:proofErr w:type="spellEnd"/>
      <w:r>
        <w:rPr>
          <w:sz w:val="16"/>
          <w:szCs w:val="16"/>
        </w:rPr>
        <w:t xml:space="preserve"> data3;</w:t>
      </w:r>
    </w:p>
    <w:p w:rsidR="005460CF" w:rsidRDefault="005460CF" w:rsidP="007A1133">
      <w:pPr>
        <w:spacing w:after="0"/>
        <w:ind w:left="720"/>
        <w:rPr>
          <w:sz w:val="16"/>
          <w:szCs w:val="16"/>
        </w:rPr>
      </w:pPr>
      <w:proofErr w:type="spellStart"/>
      <w:r>
        <w:rPr>
          <w:sz w:val="16"/>
          <w:szCs w:val="16"/>
        </w:rPr>
        <w:t>int</w:t>
      </w:r>
      <w:proofErr w:type="spellEnd"/>
      <w:r>
        <w:rPr>
          <w:sz w:val="16"/>
          <w:szCs w:val="16"/>
        </w:rPr>
        <w:t xml:space="preserve"> data4;</w:t>
      </w:r>
    </w:p>
    <w:p w:rsidR="005460CF" w:rsidRDefault="005460CF" w:rsidP="007A1133">
      <w:pPr>
        <w:spacing w:after="0"/>
        <w:ind w:left="720"/>
        <w:rPr>
          <w:sz w:val="16"/>
          <w:szCs w:val="16"/>
        </w:rPr>
      </w:pPr>
    </w:p>
    <w:p w:rsidR="005460CF" w:rsidRDefault="005460CF" w:rsidP="007A1133">
      <w:pPr>
        <w:spacing w:after="0"/>
        <w:ind w:left="720"/>
        <w:rPr>
          <w:sz w:val="16"/>
          <w:szCs w:val="16"/>
        </w:rPr>
      </w:pPr>
      <w:r>
        <w:rPr>
          <w:sz w:val="16"/>
          <w:szCs w:val="16"/>
        </w:rPr>
        <w:t xml:space="preserve">void loop() </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p>
    <w:p w:rsidR="005460CF" w:rsidRDefault="005460CF" w:rsidP="007A1133">
      <w:pPr>
        <w:spacing w:after="0"/>
        <w:ind w:left="720"/>
        <w:rPr>
          <w:sz w:val="16"/>
          <w:szCs w:val="16"/>
        </w:rPr>
      </w:pPr>
      <w:r>
        <w:rPr>
          <w:sz w:val="16"/>
          <w:szCs w:val="16"/>
        </w:rPr>
        <w:t xml:space="preserve">  //Read Analog channels. You can connect accelerometer, gyro, temperature sensor etc to these channels</w:t>
      </w:r>
    </w:p>
    <w:p w:rsidR="005460CF" w:rsidRDefault="005460CF" w:rsidP="007A1133">
      <w:pPr>
        <w:spacing w:after="0"/>
        <w:ind w:left="720"/>
        <w:rPr>
          <w:sz w:val="16"/>
          <w:szCs w:val="16"/>
        </w:rPr>
      </w:pPr>
      <w:r>
        <w:rPr>
          <w:sz w:val="16"/>
          <w:szCs w:val="16"/>
        </w:rPr>
        <w:t xml:space="preserve">  data1 = </w:t>
      </w:r>
      <w:proofErr w:type="spellStart"/>
      <w:r>
        <w:rPr>
          <w:sz w:val="16"/>
          <w:szCs w:val="16"/>
        </w:rPr>
        <w:t>analogRead</w:t>
      </w:r>
      <w:proofErr w:type="spellEnd"/>
      <w:r>
        <w:rPr>
          <w:sz w:val="16"/>
          <w:szCs w:val="16"/>
        </w:rPr>
        <w:t>(0);</w:t>
      </w:r>
    </w:p>
    <w:p w:rsidR="005460CF" w:rsidRDefault="005460CF" w:rsidP="007A1133">
      <w:pPr>
        <w:spacing w:after="0"/>
        <w:ind w:left="720"/>
        <w:rPr>
          <w:sz w:val="16"/>
          <w:szCs w:val="16"/>
        </w:rPr>
      </w:pPr>
      <w:r>
        <w:rPr>
          <w:sz w:val="16"/>
          <w:szCs w:val="16"/>
        </w:rPr>
        <w:t xml:space="preserve">  data2 = </w:t>
      </w:r>
      <w:proofErr w:type="spellStart"/>
      <w:r>
        <w:rPr>
          <w:sz w:val="16"/>
          <w:szCs w:val="16"/>
        </w:rPr>
        <w:t>analogRead</w:t>
      </w:r>
      <w:proofErr w:type="spellEnd"/>
      <w:r>
        <w:rPr>
          <w:sz w:val="16"/>
          <w:szCs w:val="16"/>
        </w:rPr>
        <w:t>(1);</w:t>
      </w:r>
    </w:p>
    <w:p w:rsidR="005460CF" w:rsidRDefault="005460CF" w:rsidP="007A1133">
      <w:pPr>
        <w:spacing w:after="0"/>
        <w:ind w:left="720"/>
        <w:rPr>
          <w:sz w:val="16"/>
          <w:szCs w:val="16"/>
        </w:rPr>
      </w:pPr>
      <w:r>
        <w:rPr>
          <w:sz w:val="16"/>
          <w:szCs w:val="16"/>
        </w:rPr>
        <w:t xml:space="preserve">  data3 = </w:t>
      </w:r>
      <w:proofErr w:type="spellStart"/>
      <w:r>
        <w:rPr>
          <w:sz w:val="16"/>
          <w:szCs w:val="16"/>
        </w:rPr>
        <w:t>analogRead</w:t>
      </w:r>
      <w:proofErr w:type="spellEnd"/>
      <w:r>
        <w:rPr>
          <w:sz w:val="16"/>
          <w:szCs w:val="16"/>
        </w:rPr>
        <w:t>(2);</w:t>
      </w:r>
    </w:p>
    <w:p w:rsidR="005460CF" w:rsidRDefault="005460CF" w:rsidP="007A1133">
      <w:pPr>
        <w:spacing w:after="0"/>
        <w:ind w:left="720"/>
        <w:rPr>
          <w:sz w:val="16"/>
          <w:szCs w:val="16"/>
        </w:rPr>
      </w:pPr>
      <w:r>
        <w:rPr>
          <w:sz w:val="16"/>
          <w:szCs w:val="16"/>
        </w:rPr>
        <w:t xml:space="preserve">  data4 = </w:t>
      </w:r>
      <w:proofErr w:type="spellStart"/>
      <w:r>
        <w:rPr>
          <w:sz w:val="16"/>
          <w:szCs w:val="16"/>
        </w:rPr>
        <w:t>analogRead</w:t>
      </w:r>
      <w:proofErr w:type="spellEnd"/>
      <w:r>
        <w:rPr>
          <w:sz w:val="16"/>
          <w:szCs w:val="16"/>
        </w:rPr>
        <w:t>(3);</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//You can plot </w:t>
      </w:r>
      <w:proofErr w:type="spellStart"/>
      <w:r>
        <w:rPr>
          <w:sz w:val="16"/>
          <w:szCs w:val="16"/>
        </w:rPr>
        <w:t>upto</w:t>
      </w:r>
      <w:proofErr w:type="spellEnd"/>
      <w:r>
        <w:rPr>
          <w:sz w:val="16"/>
          <w:szCs w:val="16"/>
        </w:rPr>
        <w:t xml:space="preserve"> 4 channels of data. Uncomment only one of the options below</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plot(data1,data2,data3,data4);   //Plots 4 channels of data</w:t>
      </w:r>
    </w:p>
    <w:p w:rsidR="005460CF" w:rsidRDefault="005460CF" w:rsidP="007A1133">
      <w:pPr>
        <w:spacing w:after="0"/>
        <w:ind w:left="720"/>
        <w:rPr>
          <w:sz w:val="16"/>
          <w:szCs w:val="16"/>
        </w:rPr>
      </w:pPr>
      <w:r>
        <w:rPr>
          <w:sz w:val="16"/>
          <w:szCs w:val="16"/>
        </w:rPr>
        <w:t>//  plot(data1,data2,data3);      //Plots 3 channels of data</w:t>
      </w:r>
    </w:p>
    <w:p w:rsidR="005460CF" w:rsidRDefault="005460CF" w:rsidP="007A1133">
      <w:pPr>
        <w:spacing w:after="0"/>
        <w:ind w:left="720"/>
        <w:rPr>
          <w:sz w:val="16"/>
          <w:szCs w:val="16"/>
        </w:rPr>
      </w:pPr>
      <w:r>
        <w:rPr>
          <w:sz w:val="16"/>
          <w:szCs w:val="16"/>
        </w:rPr>
        <w:t>//  plot(data1,data2);            //Plots 2 channels of data</w:t>
      </w:r>
    </w:p>
    <w:p w:rsidR="005460CF" w:rsidRDefault="005460CF" w:rsidP="007A1133">
      <w:pPr>
        <w:spacing w:after="0"/>
        <w:ind w:left="720"/>
        <w:rPr>
          <w:sz w:val="16"/>
          <w:szCs w:val="16"/>
        </w:rPr>
      </w:pPr>
      <w:r>
        <w:rPr>
          <w:sz w:val="16"/>
          <w:szCs w:val="16"/>
        </w:rPr>
        <w:t>//  plot(data1);                  //Plots 1 channel of data</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b/>
          <w:sz w:val="16"/>
          <w:szCs w:val="16"/>
        </w:rPr>
      </w:pPr>
      <w:r>
        <w:rPr>
          <w:sz w:val="16"/>
          <w:szCs w:val="16"/>
        </w:rPr>
        <w:t xml:space="preserve">  delay(0.5); //Read and plot analog inputs every 0.5ms </w:t>
      </w:r>
      <w:r>
        <w:rPr>
          <w:b/>
          <w:sz w:val="16"/>
          <w:szCs w:val="16"/>
        </w:rPr>
        <w:t xml:space="preserve">depend on the sample rate for us is </w:t>
      </w:r>
      <w:proofErr w:type="spellStart"/>
      <w:r>
        <w:rPr>
          <w:b/>
          <w:sz w:val="16"/>
          <w:szCs w:val="16"/>
        </w:rPr>
        <w:t>fs</w:t>
      </w:r>
      <w:proofErr w:type="spellEnd"/>
      <w:r>
        <w:rPr>
          <w:b/>
          <w:sz w:val="16"/>
          <w:szCs w:val="16"/>
        </w:rPr>
        <w:t xml:space="preserve"> = 2000</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//Function that takes 3 integer values and generates a packet to be sent to </w:t>
      </w:r>
      <w:proofErr w:type="spellStart"/>
      <w:r>
        <w:rPr>
          <w:sz w:val="16"/>
          <w:szCs w:val="16"/>
        </w:rPr>
        <w:t>SimPlot</w:t>
      </w:r>
      <w:proofErr w:type="spellEnd"/>
      <w:r>
        <w:rPr>
          <w:sz w:val="16"/>
          <w:szCs w:val="16"/>
        </w:rPr>
        <w:t>.</w:t>
      </w:r>
    </w:p>
    <w:p w:rsidR="005460CF" w:rsidRDefault="005460CF" w:rsidP="007A1133">
      <w:pPr>
        <w:spacing w:after="0"/>
        <w:ind w:left="720"/>
        <w:rPr>
          <w:sz w:val="16"/>
          <w:szCs w:val="16"/>
        </w:rPr>
      </w:pPr>
      <w:r>
        <w:rPr>
          <w:sz w:val="16"/>
          <w:szCs w:val="16"/>
        </w:rPr>
        <w:t>void plot(</w:t>
      </w:r>
      <w:proofErr w:type="spellStart"/>
      <w:r>
        <w:rPr>
          <w:sz w:val="16"/>
          <w:szCs w:val="16"/>
        </w:rPr>
        <w:t>int</w:t>
      </w:r>
      <w:proofErr w:type="spellEnd"/>
      <w:r>
        <w:rPr>
          <w:sz w:val="16"/>
          <w:szCs w:val="16"/>
        </w:rPr>
        <w:t xml:space="preserve"> data1, </w:t>
      </w:r>
      <w:proofErr w:type="spellStart"/>
      <w:r>
        <w:rPr>
          <w:sz w:val="16"/>
          <w:szCs w:val="16"/>
        </w:rPr>
        <w:t>int</w:t>
      </w:r>
      <w:proofErr w:type="spellEnd"/>
      <w:r>
        <w:rPr>
          <w:sz w:val="16"/>
          <w:szCs w:val="16"/>
        </w:rPr>
        <w:t xml:space="preserve"> data2, </w:t>
      </w:r>
      <w:proofErr w:type="spellStart"/>
      <w:r>
        <w:rPr>
          <w:sz w:val="16"/>
          <w:szCs w:val="16"/>
        </w:rPr>
        <w:t>int</w:t>
      </w:r>
      <w:proofErr w:type="spellEnd"/>
      <w:r>
        <w:rPr>
          <w:sz w:val="16"/>
          <w:szCs w:val="16"/>
        </w:rPr>
        <w:t xml:space="preserve"> data3, </w:t>
      </w:r>
      <w:proofErr w:type="spellStart"/>
      <w:r>
        <w:rPr>
          <w:sz w:val="16"/>
          <w:szCs w:val="16"/>
        </w:rPr>
        <w:t>int</w:t>
      </w:r>
      <w:proofErr w:type="spellEnd"/>
      <w:r>
        <w:rPr>
          <w:sz w:val="16"/>
          <w:szCs w:val="16"/>
        </w:rPr>
        <w:t xml:space="preserve"> data4)</w:t>
      </w:r>
    </w:p>
    <w:p w:rsidR="005460CF" w:rsidRDefault="005460CF" w:rsidP="007A1133">
      <w:pPr>
        <w:spacing w:after="0"/>
        <w:ind w:left="720"/>
        <w:rPr>
          <w:sz w:val="16"/>
          <w:szCs w:val="16"/>
        </w:rPr>
      </w:pPr>
      <w:r>
        <w:rPr>
          <w:sz w:val="16"/>
          <w:szCs w:val="16"/>
        </w:rPr>
        <w:t>{</w:t>
      </w:r>
    </w:p>
    <w:p w:rsidR="005460CF" w:rsidRDefault="005460CF" w:rsidP="007A1133">
      <w:pPr>
        <w:spacing w:after="0"/>
        <w:ind w:left="720"/>
        <w:rPr>
          <w:sz w:val="16"/>
          <w:szCs w:val="16"/>
        </w:rPr>
      </w:pPr>
      <w:r>
        <w:rPr>
          <w:sz w:val="16"/>
          <w:szCs w:val="16"/>
        </w:rPr>
        <w:t xml:space="preserve">  </w:t>
      </w:r>
      <w:proofErr w:type="spellStart"/>
      <w:r>
        <w:rPr>
          <w:sz w:val="16"/>
          <w:szCs w:val="16"/>
        </w:rPr>
        <w:t>int</w:t>
      </w:r>
      <w:proofErr w:type="spellEnd"/>
      <w:r>
        <w:rPr>
          <w:sz w:val="16"/>
          <w:szCs w:val="16"/>
        </w:rPr>
        <w:t xml:space="preserve"> </w:t>
      </w:r>
      <w:proofErr w:type="spellStart"/>
      <w:r>
        <w:rPr>
          <w:sz w:val="16"/>
          <w:szCs w:val="16"/>
        </w:rPr>
        <w:t>pktSize</w:t>
      </w:r>
      <w:proofErr w:type="spellEnd"/>
      <w:r>
        <w:rPr>
          <w:sz w:val="16"/>
          <w:szCs w:val="16"/>
        </w:rPr>
        <w:t>;</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buffer[0] = 0xCDAB;             //</w:t>
      </w:r>
      <w:proofErr w:type="spellStart"/>
      <w:r>
        <w:rPr>
          <w:sz w:val="16"/>
          <w:szCs w:val="16"/>
        </w:rPr>
        <w:t>SimPlot</w:t>
      </w:r>
      <w:proofErr w:type="spellEnd"/>
      <w:r>
        <w:rPr>
          <w:sz w:val="16"/>
          <w:szCs w:val="16"/>
        </w:rPr>
        <w:t xml:space="preserve"> packet header. Indicates start of data packet</w:t>
      </w:r>
    </w:p>
    <w:p w:rsidR="005460CF" w:rsidRDefault="005460CF" w:rsidP="007A1133">
      <w:pPr>
        <w:spacing w:after="0"/>
        <w:ind w:left="720"/>
        <w:rPr>
          <w:sz w:val="16"/>
          <w:szCs w:val="16"/>
        </w:rPr>
      </w:pPr>
      <w:r>
        <w:rPr>
          <w:sz w:val="16"/>
          <w:szCs w:val="16"/>
        </w:rPr>
        <w:t xml:space="preserve">  buffer[1] = 3*</w:t>
      </w:r>
      <w:proofErr w:type="spellStart"/>
      <w:r>
        <w:rPr>
          <w:sz w:val="16"/>
          <w:szCs w:val="16"/>
        </w:rPr>
        <w:t>sizeof</w:t>
      </w:r>
      <w:proofErr w:type="spellEnd"/>
      <w:r>
        <w:rPr>
          <w:sz w:val="16"/>
          <w:szCs w:val="16"/>
        </w:rPr>
        <w:t>(</w:t>
      </w:r>
      <w:proofErr w:type="spellStart"/>
      <w:r>
        <w:rPr>
          <w:sz w:val="16"/>
          <w:szCs w:val="16"/>
        </w:rPr>
        <w:t>int</w:t>
      </w:r>
      <w:proofErr w:type="spellEnd"/>
      <w:r>
        <w:rPr>
          <w:sz w:val="16"/>
          <w:szCs w:val="16"/>
        </w:rPr>
        <w:t>);      //Size of data in bytes. Does not include the header and size fields</w:t>
      </w:r>
    </w:p>
    <w:p w:rsidR="005460CF" w:rsidRDefault="005460CF" w:rsidP="007A1133">
      <w:pPr>
        <w:spacing w:after="0"/>
        <w:ind w:left="720"/>
        <w:rPr>
          <w:sz w:val="16"/>
          <w:szCs w:val="16"/>
        </w:rPr>
      </w:pPr>
      <w:r>
        <w:rPr>
          <w:sz w:val="16"/>
          <w:szCs w:val="16"/>
        </w:rPr>
        <w:t xml:space="preserve">  buffer[2] = data1;</w:t>
      </w:r>
    </w:p>
    <w:p w:rsidR="005460CF" w:rsidRDefault="005460CF" w:rsidP="007A1133">
      <w:pPr>
        <w:spacing w:after="0"/>
        <w:ind w:left="720"/>
        <w:rPr>
          <w:sz w:val="16"/>
          <w:szCs w:val="16"/>
        </w:rPr>
      </w:pPr>
      <w:r>
        <w:rPr>
          <w:sz w:val="16"/>
          <w:szCs w:val="16"/>
        </w:rPr>
        <w:t xml:space="preserve">  buffer[3] = data2;</w:t>
      </w:r>
    </w:p>
    <w:p w:rsidR="005460CF" w:rsidRDefault="005460CF" w:rsidP="007A1133">
      <w:pPr>
        <w:spacing w:after="0"/>
        <w:ind w:left="720"/>
        <w:rPr>
          <w:sz w:val="16"/>
          <w:szCs w:val="16"/>
        </w:rPr>
      </w:pPr>
      <w:r>
        <w:rPr>
          <w:sz w:val="16"/>
          <w:szCs w:val="16"/>
        </w:rPr>
        <w:t xml:space="preserve">  buffer[4] = data3;</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w:t>
      </w:r>
      <w:proofErr w:type="spellStart"/>
      <w:r>
        <w:rPr>
          <w:sz w:val="16"/>
          <w:szCs w:val="16"/>
        </w:rPr>
        <w:t>pktSize</w:t>
      </w:r>
      <w:proofErr w:type="spellEnd"/>
      <w:r>
        <w:rPr>
          <w:sz w:val="16"/>
          <w:szCs w:val="16"/>
        </w:rPr>
        <w:t xml:space="preserve"> = 2 + 2 + (3*</w:t>
      </w:r>
      <w:proofErr w:type="spellStart"/>
      <w:r>
        <w:rPr>
          <w:sz w:val="16"/>
          <w:szCs w:val="16"/>
        </w:rPr>
        <w:t>sizeof</w:t>
      </w:r>
      <w:proofErr w:type="spellEnd"/>
      <w:r>
        <w:rPr>
          <w:sz w:val="16"/>
          <w:szCs w:val="16"/>
        </w:rPr>
        <w:t>(</w:t>
      </w:r>
      <w:proofErr w:type="spellStart"/>
      <w:r>
        <w:rPr>
          <w:sz w:val="16"/>
          <w:szCs w:val="16"/>
        </w:rPr>
        <w:t>int</w:t>
      </w:r>
      <w:proofErr w:type="spellEnd"/>
      <w:r>
        <w:rPr>
          <w:sz w:val="16"/>
          <w:szCs w:val="16"/>
        </w:rPr>
        <w:t>)); //Header bytes + size field bytes + data</w:t>
      </w:r>
    </w:p>
    <w:p w:rsidR="005460CF" w:rsidRDefault="005460CF" w:rsidP="007A1133">
      <w:pPr>
        <w:spacing w:after="0"/>
        <w:ind w:left="720"/>
        <w:rPr>
          <w:sz w:val="16"/>
          <w:szCs w:val="16"/>
        </w:rPr>
      </w:pPr>
      <w:r>
        <w:rPr>
          <w:sz w:val="16"/>
          <w:szCs w:val="16"/>
        </w:rPr>
        <w:t xml:space="preserve">  </w:t>
      </w:r>
    </w:p>
    <w:p w:rsidR="005460CF" w:rsidRDefault="005460CF" w:rsidP="007A1133">
      <w:pPr>
        <w:spacing w:after="0"/>
        <w:ind w:left="720"/>
        <w:rPr>
          <w:sz w:val="16"/>
          <w:szCs w:val="16"/>
        </w:rPr>
      </w:pPr>
      <w:r>
        <w:rPr>
          <w:sz w:val="16"/>
          <w:szCs w:val="16"/>
        </w:rPr>
        <w:t xml:space="preserve">  //IMPORTANT: Change to serial port that is connected to PC</w:t>
      </w:r>
    </w:p>
    <w:p w:rsidR="005460CF" w:rsidRDefault="005460CF" w:rsidP="007A1133">
      <w:pPr>
        <w:spacing w:after="0"/>
        <w:ind w:left="720"/>
        <w:rPr>
          <w:sz w:val="16"/>
          <w:szCs w:val="16"/>
        </w:rPr>
      </w:pPr>
      <w:r>
        <w:rPr>
          <w:sz w:val="16"/>
          <w:szCs w:val="16"/>
        </w:rPr>
        <w:t xml:space="preserve">  </w:t>
      </w:r>
      <w:proofErr w:type="spellStart"/>
      <w:r>
        <w:rPr>
          <w:sz w:val="16"/>
          <w:szCs w:val="16"/>
        </w:rPr>
        <w:t>Serial.write</w:t>
      </w:r>
      <w:proofErr w:type="spellEnd"/>
      <w:r>
        <w:rPr>
          <w:sz w:val="16"/>
          <w:szCs w:val="16"/>
        </w:rPr>
        <w:t xml:space="preserve">((uint8_t * )buffer, </w:t>
      </w:r>
      <w:proofErr w:type="spellStart"/>
      <w:r>
        <w:rPr>
          <w:sz w:val="16"/>
          <w:szCs w:val="16"/>
        </w:rPr>
        <w:t>pktSize</w:t>
      </w:r>
      <w:proofErr w:type="spellEnd"/>
      <w:r>
        <w:rPr>
          <w:sz w:val="16"/>
          <w:szCs w:val="16"/>
        </w:rPr>
        <w:t>);</w:t>
      </w:r>
    </w:p>
    <w:p w:rsidR="005460CF" w:rsidRDefault="005460CF" w:rsidP="007A1133">
      <w:pPr>
        <w:spacing w:after="0"/>
        <w:ind w:left="720"/>
        <w:rPr>
          <w:sz w:val="16"/>
          <w:szCs w:val="16"/>
        </w:rPr>
      </w:pPr>
      <w:r>
        <w:rPr>
          <w:sz w:val="16"/>
          <w:szCs w:val="16"/>
        </w:rPr>
        <w:t>}</w:t>
      </w:r>
    </w:p>
    <w:p w:rsidR="005460CF" w:rsidRDefault="005460CF" w:rsidP="005460CF">
      <w:pPr>
        <w:spacing w:after="0"/>
      </w:pPr>
    </w:p>
    <w:p w:rsidR="005460CF" w:rsidRDefault="005460CF" w:rsidP="00022D11"/>
    <w:p w:rsidR="00250318" w:rsidRDefault="003367A2" w:rsidP="003367A2">
      <w:pPr>
        <w:pStyle w:val="Heading2"/>
      </w:pPr>
      <w:r>
        <w:t>Software Filter Design</w:t>
      </w:r>
    </w:p>
    <w:p w:rsidR="003367A2" w:rsidRPr="003367A2" w:rsidRDefault="003367A2" w:rsidP="00AA1D8D">
      <w:pPr>
        <w:ind w:left="720"/>
      </w:pPr>
      <w:r>
        <w:tab/>
        <w:t xml:space="preserve">The goal is to design a second order software filter from 0.5 Hz to 5Hz to be implemented on the microcontroller.  This could help us to isolate the eye movement artifacts in our analog signal.  We used the </w:t>
      </w:r>
      <w:proofErr w:type="spellStart"/>
      <w:r>
        <w:t>Matlab</w:t>
      </w:r>
      <w:proofErr w:type="spellEnd"/>
      <w:r>
        <w:t xml:space="preserve"> toolbox to help determine the Z-domain transfer function of our filter.  (see screenshots)</w:t>
      </w:r>
    </w:p>
    <w:p w:rsidR="003367A2" w:rsidRDefault="003367A2" w:rsidP="00AA1D8D">
      <w:pPr>
        <w:spacing w:after="0"/>
        <w:ind w:left="720"/>
      </w:pPr>
      <w:r>
        <w:rPr>
          <w:noProof/>
        </w:rPr>
        <w:lastRenderedPageBreak/>
        <w:drawing>
          <wp:inline distT="0" distB="0" distL="0" distR="0">
            <wp:extent cx="4732887" cy="3788229"/>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2748" cy="3788118"/>
                    </a:xfrm>
                    <a:prstGeom prst="rect">
                      <a:avLst/>
                    </a:prstGeom>
                    <a:noFill/>
                    <a:ln>
                      <a:noFill/>
                    </a:ln>
                  </pic:spPr>
                </pic:pic>
              </a:graphicData>
            </a:graphic>
          </wp:inline>
        </w:drawing>
      </w:r>
    </w:p>
    <w:p w:rsidR="003367A2" w:rsidRDefault="003367A2" w:rsidP="00AA1D8D">
      <w:pPr>
        <w:spacing w:after="0"/>
        <w:ind w:left="720"/>
      </w:pPr>
    </w:p>
    <w:p w:rsidR="003367A2" w:rsidRDefault="003367A2" w:rsidP="00AA1D8D">
      <w:pPr>
        <w:ind w:left="720"/>
      </w:pPr>
      <w:r>
        <w:rPr>
          <w:noProof/>
        </w:rPr>
        <w:drawing>
          <wp:inline distT="0" distB="0" distL="0" distR="0">
            <wp:extent cx="4738254" cy="1938997"/>
            <wp:effectExtent l="0" t="0" r="571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8544" cy="1939116"/>
                    </a:xfrm>
                    <a:prstGeom prst="rect">
                      <a:avLst/>
                    </a:prstGeom>
                    <a:noFill/>
                    <a:ln>
                      <a:noFill/>
                    </a:ln>
                  </pic:spPr>
                </pic:pic>
              </a:graphicData>
            </a:graphic>
          </wp:inline>
        </w:drawing>
      </w:r>
    </w:p>
    <w:p w:rsidR="003367A2" w:rsidRDefault="003367A2" w:rsidP="00AA1D8D">
      <w:pPr>
        <w:ind w:left="720"/>
      </w:pPr>
      <w:r>
        <w:rPr>
          <w:noProof/>
        </w:rPr>
        <w:drawing>
          <wp:inline distT="0" distB="0" distL="0" distR="0">
            <wp:extent cx="5047013" cy="2044878"/>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6825" cy="2044802"/>
                    </a:xfrm>
                    <a:prstGeom prst="rect">
                      <a:avLst/>
                    </a:prstGeom>
                    <a:noFill/>
                    <a:ln>
                      <a:noFill/>
                    </a:ln>
                  </pic:spPr>
                </pic:pic>
              </a:graphicData>
            </a:graphic>
          </wp:inline>
        </w:drawing>
      </w:r>
    </w:p>
    <w:p w:rsidR="003367A2" w:rsidRDefault="003367A2" w:rsidP="00AA1D8D">
      <w:pPr>
        <w:ind w:left="720"/>
      </w:pPr>
      <w:r>
        <w:lastRenderedPageBreak/>
        <w:tab/>
        <w:t xml:space="preserve">In addition to the </w:t>
      </w:r>
      <w:proofErr w:type="spellStart"/>
      <w:r>
        <w:t>Matlab</w:t>
      </w:r>
      <w:proofErr w:type="spellEnd"/>
      <w:r>
        <w:t xml:space="preserve"> tool, the following website was also useful in determining values for the transfer function:</w:t>
      </w:r>
    </w:p>
    <w:p w:rsidR="003367A2" w:rsidRDefault="002042A9" w:rsidP="00AA1D8D">
      <w:pPr>
        <w:ind w:left="720"/>
        <w:rPr>
          <w:b/>
          <w:sz w:val="20"/>
        </w:rPr>
      </w:pPr>
      <w:r w:rsidRPr="002042A9">
        <w:rPr>
          <w:noProof/>
        </w:rPr>
        <w:pict>
          <v:rect id="Rectangle 31" o:spid="_x0000_s1026" style="position:absolute;left:0;text-align:left;margin-left:205.65pt;margin-top:-.5pt;width:235.85pt;height:204.15pt;z-index:251661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" fillcolor="window" strokecolor="windowText" strokeweight="2pt">
            <v:textbox>
              <w:txbxContent>
                <w:p w:rsidR="00B0365A" w:rsidRDefault="00B0365A" w:rsidP="003367A2">
                  <w:pPr>
                    <w:jc w:val="center"/>
                  </w:pPr>
                  <w:r>
                    <w:rPr>
                      <w:noProof/>
                      <w:sz w:val="20"/>
                      <w:szCs w:val="20"/>
                    </w:rPr>
                    <w:drawing>
                      <wp:inline distT="0" distB="0" distL="0" distR="0">
                        <wp:extent cx="2790825" cy="188849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0825" cy="1888490"/>
                                </a:xfrm>
                                <a:prstGeom prst="rect">
                                  <a:avLst/>
                                </a:prstGeom>
                                <a:noFill/>
                                <a:ln>
                                  <a:noFill/>
                                </a:ln>
                              </pic:spPr>
                            </pic:pic>
                          </a:graphicData>
                        </a:graphic>
                      </wp:inline>
                    </w:drawing>
                  </w:r>
                </w:p>
              </w:txbxContent>
            </v:textbox>
          </v:rect>
        </w:pict>
      </w:r>
      <w:r w:rsidR="003367A2">
        <w:rPr>
          <w:b/>
          <w:color w:val="000000"/>
          <w:sz w:val="24"/>
          <w:szCs w:val="27"/>
        </w:rPr>
        <w:t>Transposed-Direct-Form-II</w:t>
      </w:r>
    </w:p>
    <w:p w:rsidR="003367A2" w:rsidRDefault="002042A9" w:rsidP="00AA1D8D">
      <w:pPr>
        <w:ind w:left="720"/>
      </w:pPr>
      <w:hyperlink r:id="rId23" w:history="1">
        <w:r w:rsidR="003367A2">
          <w:rPr>
            <w:rStyle w:val="Hyperlink"/>
          </w:rPr>
          <w:t>Direct-Form II Transpose Filter </w:t>
        </w:r>
      </w:hyperlink>
      <w:r w:rsidR="003367A2">
        <w:rPr>
          <w:noProof/>
        </w:rPr>
        <w:t xml:space="preserve"> </w:t>
      </w:r>
    </w:p>
    <w:p w:rsidR="003367A2" w:rsidRDefault="003367A2" w:rsidP="00AA1D8D"/>
    <w:p w:rsidR="00AA1D8D" w:rsidRDefault="00AA1D8D" w:rsidP="00AA1D8D"/>
    <w:p w:rsidR="00AA1D8D" w:rsidRDefault="00AA1D8D" w:rsidP="00AA1D8D"/>
    <w:p w:rsidR="00AA1D8D" w:rsidRDefault="00AA1D8D" w:rsidP="00AA1D8D"/>
    <w:p w:rsidR="00AA1D8D" w:rsidRDefault="00AA1D8D" w:rsidP="00AA1D8D"/>
    <w:p w:rsidR="00AA1D8D" w:rsidRDefault="00AA1D8D" w:rsidP="00AA1D8D"/>
    <w:p w:rsidR="00AA1D8D" w:rsidRDefault="00AA1D8D" w:rsidP="00AA1D8D"/>
    <w:p w:rsidR="003367A2" w:rsidRDefault="003367A2" w:rsidP="00AA1D8D">
      <w:pPr>
        <w:spacing w:after="0"/>
        <w:ind w:left="720"/>
      </w:pPr>
      <w:r>
        <w:t xml:space="preserve">The following is a </w:t>
      </w:r>
      <w:proofErr w:type="spellStart"/>
      <w:r>
        <w:t>Matlab</w:t>
      </w:r>
      <w:proofErr w:type="spellEnd"/>
      <w:r>
        <w:t xml:space="preserve"> simulation of the transfer function hat was devised:</w:t>
      </w:r>
    </w:p>
    <w:p w:rsidR="003367A2" w:rsidRDefault="003367A2" w:rsidP="00AA1D8D">
      <w:pPr>
        <w:spacing w:after="0"/>
        <w:ind w:left="720"/>
      </w:pPr>
    </w:p>
    <w:p w:rsidR="003367A2" w:rsidRPr="003367A2" w:rsidRDefault="003367A2" w:rsidP="00AA1D8D">
      <w:pPr>
        <w:spacing w:after="0"/>
        <w:ind w:left="720"/>
        <w:rPr>
          <w:i/>
        </w:rPr>
      </w:pPr>
      <w:r w:rsidRPr="003367A2">
        <w:rPr>
          <w:i/>
        </w:rPr>
        <w:t>T delay is 5e-4</w:t>
      </w:r>
    </w:p>
    <w:p w:rsidR="003367A2" w:rsidRPr="003367A2" w:rsidRDefault="003367A2" w:rsidP="00AA1D8D">
      <w:pPr>
        <w:spacing w:after="0"/>
        <w:ind w:left="720"/>
        <w:rPr>
          <w:i/>
        </w:rPr>
      </w:pPr>
      <w:r w:rsidRPr="003367A2">
        <w:rPr>
          <w:i/>
        </w:rPr>
        <w:t>Z transfer function is:</w:t>
      </w:r>
    </w:p>
    <w:p w:rsidR="003367A2" w:rsidRPr="003367A2" w:rsidRDefault="003367A2" w:rsidP="00AA1D8D">
      <w:pPr>
        <w:spacing w:after="0" w:line="240" w:lineRule="auto"/>
        <w:ind w:left="720"/>
        <w:rPr>
          <w:i/>
        </w:rPr>
      </w:pPr>
      <w:r w:rsidRPr="003367A2">
        <w:rPr>
          <w:i/>
        </w:rPr>
        <w:t>&gt;&gt; num = [1 0 -1];</w:t>
      </w:r>
    </w:p>
    <w:p w:rsidR="003367A2" w:rsidRPr="003367A2" w:rsidRDefault="003367A2" w:rsidP="00AA1D8D">
      <w:pPr>
        <w:spacing w:after="0" w:line="240" w:lineRule="auto"/>
        <w:ind w:left="720"/>
        <w:rPr>
          <w:i/>
        </w:rPr>
      </w:pPr>
      <w:r w:rsidRPr="003367A2">
        <w:rPr>
          <w:i/>
        </w:rPr>
        <w:t>&gt;&gt; den = [1 -1.9859373280550554 0.98596182923475784];</w:t>
      </w:r>
    </w:p>
    <w:p w:rsidR="003367A2" w:rsidRPr="003367A2" w:rsidRDefault="003367A2" w:rsidP="00AA1D8D">
      <w:pPr>
        <w:spacing w:after="0" w:line="240" w:lineRule="auto"/>
        <w:ind w:left="720"/>
        <w:rPr>
          <w:i/>
        </w:rPr>
      </w:pPr>
      <w:r w:rsidRPr="003367A2">
        <w:rPr>
          <w:i/>
        </w:rPr>
        <w:t xml:space="preserve">&gt;&gt; k = 0.0070190853826211253; </w:t>
      </w:r>
    </w:p>
    <w:p w:rsidR="003367A2" w:rsidRPr="003367A2" w:rsidRDefault="003367A2" w:rsidP="00AA1D8D">
      <w:pPr>
        <w:spacing w:after="0" w:line="240" w:lineRule="auto"/>
        <w:ind w:left="720"/>
        <w:rPr>
          <w:i/>
        </w:rPr>
      </w:pPr>
      <w:r w:rsidRPr="003367A2">
        <w:rPr>
          <w:i/>
        </w:rPr>
        <w:t xml:space="preserve">&gt;&gt; h = </w:t>
      </w:r>
      <w:proofErr w:type="spellStart"/>
      <w:r w:rsidRPr="003367A2">
        <w:rPr>
          <w:i/>
        </w:rPr>
        <w:t>tf</w:t>
      </w:r>
      <w:proofErr w:type="spellEnd"/>
      <w:r w:rsidRPr="003367A2">
        <w:rPr>
          <w:i/>
        </w:rPr>
        <w:t>(num,den,5e-4,'variable','z')</w:t>
      </w:r>
    </w:p>
    <w:p w:rsidR="003367A2" w:rsidRPr="003367A2" w:rsidRDefault="003367A2" w:rsidP="00AA1D8D">
      <w:pPr>
        <w:spacing w:after="0" w:line="240" w:lineRule="auto"/>
        <w:ind w:left="720"/>
        <w:rPr>
          <w:i/>
        </w:rPr>
      </w:pPr>
      <w:r w:rsidRPr="003367A2">
        <w:rPr>
          <w:i/>
        </w:rPr>
        <w:t xml:space="preserve"> Transfer function:</w:t>
      </w:r>
    </w:p>
    <w:p w:rsidR="003367A2" w:rsidRPr="003367A2" w:rsidRDefault="003367A2" w:rsidP="00AA1D8D">
      <w:pPr>
        <w:spacing w:after="0" w:line="240" w:lineRule="auto"/>
        <w:ind w:left="720"/>
        <w:rPr>
          <w:i/>
        </w:rPr>
      </w:pPr>
      <w:r w:rsidRPr="003367A2">
        <w:rPr>
          <w:i/>
        </w:rPr>
        <w:t xml:space="preserve">       z^2 - 1</w:t>
      </w:r>
    </w:p>
    <w:p w:rsidR="003367A2" w:rsidRPr="003367A2" w:rsidRDefault="003367A2" w:rsidP="00AA1D8D">
      <w:pPr>
        <w:spacing w:after="0" w:line="240" w:lineRule="auto"/>
        <w:ind w:left="720"/>
        <w:rPr>
          <w:i/>
        </w:rPr>
      </w:pPr>
      <w:r w:rsidRPr="003367A2">
        <w:rPr>
          <w:i/>
        </w:rPr>
        <w:t>---------------------</w:t>
      </w:r>
    </w:p>
    <w:p w:rsidR="003367A2" w:rsidRPr="003367A2" w:rsidRDefault="003367A2" w:rsidP="00AA1D8D">
      <w:pPr>
        <w:spacing w:after="0" w:line="240" w:lineRule="auto"/>
        <w:ind w:left="720"/>
        <w:rPr>
          <w:i/>
        </w:rPr>
      </w:pPr>
      <w:r w:rsidRPr="003367A2">
        <w:rPr>
          <w:i/>
        </w:rPr>
        <w:t>z^2 - 1.986 z + 0.986</w:t>
      </w:r>
    </w:p>
    <w:p w:rsidR="003367A2" w:rsidRPr="003367A2" w:rsidRDefault="003367A2" w:rsidP="00AA1D8D">
      <w:pPr>
        <w:spacing w:before="100" w:beforeAutospacing="1" w:after="0" w:line="240" w:lineRule="auto"/>
        <w:ind w:left="720"/>
        <w:rPr>
          <w:i/>
        </w:rPr>
      </w:pPr>
      <w:r w:rsidRPr="003367A2">
        <w:rPr>
          <w:i/>
        </w:rPr>
        <w:t>&gt;&gt; g = k*h</w:t>
      </w:r>
    </w:p>
    <w:p w:rsidR="003367A2" w:rsidRPr="003367A2" w:rsidRDefault="003367A2" w:rsidP="00AA1D8D">
      <w:pPr>
        <w:autoSpaceDE w:val="0"/>
        <w:autoSpaceDN w:val="0"/>
        <w:adjustRightInd w:val="0"/>
        <w:spacing w:after="0" w:line="240" w:lineRule="auto"/>
        <w:ind w:left="720"/>
        <w:rPr>
          <w:i/>
        </w:rPr>
      </w:pPr>
    </w:p>
    <w:p w:rsidR="003367A2" w:rsidRPr="003367A2" w:rsidRDefault="003367A2" w:rsidP="00AA1D8D">
      <w:pPr>
        <w:autoSpaceDE w:val="0"/>
        <w:autoSpaceDN w:val="0"/>
        <w:adjustRightInd w:val="0"/>
        <w:spacing w:after="0" w:line="240" w:lineRule="auto"/>
        <w:ind w:left="720"/>
        <w:rPr>
          <w:rFonts w:ascii="Courier New" w:hAnsi="Courier New" w:cs="Courier New"/>
          <w:i/>
          <w:sz w:val="24"/>
          <w:szCs w:val="24"/>
        </w:rPr>
      </w:pPr>
      <w:r w:rsidRPr="003367A2">
        <w:rPr>
          <w:rFonts w:ascii="Courier New" w:hAnsi="Courier New" w:cs="Courier New"/>
          <w:i/>
          <w:color w:val="000000"/>
          <w:sz w:val="20"/>
          <w:szCs w:val="20"/>
        </w:rPr>
        <w:t>&gt;&gt; subplot(211);</w:t>
      </w:r>
      <w:proofErr w:type="spellStart"/>
      <w:r w:rsidRPr="003367A2">
        <w:rPr>
          <w:rFonts w:ascii="Courier New" w:hAnsi="Courier New" w:cs="Courier New"/>
          <w:i/>
          <w:color w:val="000000"/>
          <w:sz w:val="20"/>
          <w:szCs w:val="20"/>
        </w:rPr>
        <w:t>dstep</w:t>
      </w:r>
      <w:proofErr w:type="spellEnd"/>
      <w:r w:rsidRPr="003367A2">
        <w:rPr>
          <w:rFonts w:ascii="Courier New" w:hAnsi="Courier New" w:cs="Courier New"/>
          <w:i/>
          <w:color w:val="000000"/>
          <w:sz w:val="20"/>
          <w:szCs w:val="20"/>
        </w:rPr>
        <w:t>(</w:t>
      </w:r>
      <w:proofErr w:type="spellStart"/>
      <w:r w:rsidRPr="003367A2">
        <w:rPr>
          <w:rFonts w:ascii="Courier New" w:hAnsi="Courier New" w:cs="Courier New"/>
          <w:i/>
          <w:color w:val="000000"/>
          <w:sz w:val="20"/>
          <w:szCs w:val="20"/>
        </w:rPr>
        <w:t>num,den</w:t>
      </w:r>
      <w:proofErr w:type="spellEnd"/>
      <w:r w:rsidRPr="003367A2">
        <w:rPr>
          <w:rFonts w:ascii="Courier New" w:hAnsi="Courier New" w:cs="Courier New"/>
          <w:i/>
          <w:color w:val="000000"/>
          <w:sz w:val="20"/>
          <w:szCs w:val="20"/>
        </w:rPr>
        <w:t>);</w:t>
      </w:r>
    </w:p>
    <w:p w:rsidR="003367A2" w:rsidRPr="003367A2" w:rsidRDefault="003367A2" w:rsidP="00AA1D8D">
      <w:pPr>
        <w:autoSpaceDE w:val="0"/>
        <w:autoSpaceDN w:val="0"/>
        <w:adjustRightInd w:val="0"/>
        <w:spacing w:after="0" w:line="240" w:lineRule="auto"/>
        <w:ind w:left="720"/>
        <w:rPr>
          <w:rFonts w:ascii="Courier New" w:hAnsi="Courier New" w:cs="Courier New"/>
          <w:i/>
          <w:color w:val="000000"/>
          <w:sz w:val="20"/>
          <w:szCs w:val="20"/>
        </w:rPr>
      </w:pPr>
      <w:r w:rsidRPr="003367A2">
        <w:rPr>
          <w:rFonts w:ascii="Courier New" w:hAnsi="Courier New" w:cs="Courier New"/>
          <w:i/>
          <w:color w:val="000000"/>
          <w:sz w:val="20"/>
          <w:szCs w:val="20"/>
        </w:rPr>
        <w:t>&gt;&gt; subplot(212);</w:t>
      </w:r>
      <w:proofErr w:type="spellStart"/>
      <w:r w:rsidRPr="003367A2">
        <w:rPr>
          <w:rFonts w:ascii="Courier New" w:hAnsi="Courier New" w:cs="Courier New"/>
          <w:i/>
          <w:color w:val="000000"/>
          <w:sz w:val="20"/>
          <w:szCs w:val="20"/>
        </w:rPr>
        <w:t>dimpulse</w:t>
      </w:r>
      <w:proofErr w:type="spellEnd"/>
      <w:r w:rsidRPr="003367A2">
        <w:rPr>
          <w:rFonts w:ascii="Courier New" w:hAnsi="Courier New" w:cs="Courier New"/>
          <w:i/>
          <w:color w:val="000000"/>
          <w:sz w:val="20"/>
          <w:szCs w:val="20"/>
        </w:rPr>
        <w:t>(</w:t>
      </w:r>
      <w:proofErr w:type="spellStart"/>
      <w:r w:rsidRPr="003367A2">
        <w:rPr>
          <w:rFonts w:ascii="Courier New" w:hAnsi="Courier New" w:cs="Courier New"/>
          <w:i/>
          <w:color w:val="000000"/>
          <w:sz w:val="20"/>
          <w:szCs w:val="20"/>
        </w:rPr>
        <w:t>num,den</w:t>
      </w:r>
      <w:proofErr w:type="spellEnd"/>
      <w:r w:rsidRPr="003367A2">
        <w:rPr>
          <w:rFonts w:ascii="Courier New" w:hAnsi="Courier New" w:cs="Courier New"/>
          <w:i/>
          <w:color w:val="000000"/>
          <w:sz w:val="20"/>
          <w:szCs w:val="20"/>
        </w:rPr>
        <w:t>);</w:t>
      </w:r>
    </w:p>
    <w:p w:rsidR="003367A2" w:rsidRDefault="003367A2" w:rsidP="00AA1D8D">
      <w:pPr>
        <w:autoSpaceDE w:val="0"/>
        <w:autoSpaceDN w:val="0"/>
        <w:adjustRightInd w:val="0"/>
        <w:spacing w:after="0" w:line="240" w:lineRule="auto"/>
        <w:ind w:left="720"/>
        <w:rPr>
          <w:rFonts w:ascii="Courier New" w:hAnsi="Courier New" w:cs="Courier New"/>
          <w:color w:val="000000"/>
          <w:sz w:val="20"/>
          <w:szCs w:val="20"/>
        </w:rPr>
      </w:pPr>
    </w:p>
    <w:p w:rsidR="003367A2" w:rsidRDefault="003367A2" w:rsidP="00AA1D8D">
      <w:pPr>
        <w:autoSpaceDE w:val="0"/>
        <w:autoSpaceDN w:val="0"/>
        <w:adjustRightInd w:val="0"/>
        <w:spacing w:after="0" w:line="240" w:lineRule="auto"/>
        <w:ind w:left="720"/>
        <w:rPr>
          <w:rFonts w:ascii="Courier New" w:hAnsi="Courier New" w:cs="Courier New"/>
          <w:sz w:val="24"/>
          <w:szCs w:val="24"/>
        </w:rPr>
      </w:pPr>
      <w:r>
        <w:rPr>
          <w:noProof/>
        </w:rPr>
        <w:lastRenderedPageBreak/>
        <w:drawing>
          <wp:inline distT="0" distB="0" distL="0" distR="0">
            <wp:extent cx="5949315" cy="382397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9315" cy="3823970"/>
                    </a:xfrm>
                    <a:prstGeom prst="rect">
                      <a:avLst/>
                    </a:prstGeom>
                    <a:noFill/>
                    <a:ln>
                      <a:noFill/>
                    </a:ln>
                  </pic:spPr>
                </pic:pic>
              </a:graphicData>
            </a:graphic>
          </wp:inline>
        </w:drawing>
      </w:r>
    </w:p>
    <w:p w:rsidR="003367A2" w:rsidRDefault="003367A2" w:rsidP="00AA1D8D">
      <w:pPr>
        <w:ind w:left="720"/>
      </w:pPr>
    </w:p>
    <w:p w:rsidR="003367A2" w:rsidRDefault="003367A2" w:rsidP="00AA1D8D">
      <w:pPr>
        <w:ind w:left="720" w:firstLine="720"/>
      </w:pPr>
      <w:r>
        <w:t>As can be seen, these results ma</w:t>
      </w:r>
      <w:r w:rsidR="00AA1D8D">
        <w:t xml:space="preserve">tch that of the </w:t>
      </w:r>
      <w:proofErr w:type="spellStart"/>
      <w:r w:rsidR="00AA1D8D">
        <w:t>Matlab</w:t>
      </w:r>
      <w:proofErr w:type="spellEnd"/>
      <w:r w:rsidR="00AA1D8D">
        <w:t xml:space="preserve"> toolbox.  Now, we can use this to define the function needed in the </w:t>
      </w:r>
      <w:proofErr w:type="spellStart"/>
      <w:r w:rsidR="00AA1D8D">
        <w:t>ATmega</w:t>
      </w:r>
      <w:proofErr w:type="spellEnd"/>
      <w:r w:rsidR="00AA1D8D">
        <w:t>.</w:t>
      </w:r>
    </w:p>
    <w:p w:rsidR="003367A2" w:rsidRDefault="003367A2" w:rsidP="00AA1D8D">
      <w:pPr>
        <w:spacing w:before="100" w:beforeAutospacing="1" w:after="0" w:line="240" w:lineRule="auto"/>
        <w:ind w:left="720"/>
      </w:pPr>
      <w:r>
        <w:t>Transfer function:</w:t>
      </w:r>
    </w:p>
    <w:p w:rsidR="003367A2" w:rsidRDefault="003367A2" w:rsidP="00AA1D8D">
      <w:pPr>
        <w:spacing w:after="0" w:line="240" w:lineRule="auto"/>
        <w:ind w:left="720"/>
      </w:pPr>
    </w:p>
    <w:p w:rsidR="003367A2" w:rsidRDefault="003367A2" w:rsidP="00AA1D8D">
      <w:pPr>
        <w:spacing w:after="0" w:line="240" w:lineRule="auto"/>
        <w:ind w:left="720"/>
      </w:pPr>
      <w:r>
        <w:t>0.007019 z^2 - 0.007019</w:t>
      </w:r>
    </w:p>
    <w:p w:rsidR="003367A2" w:rsidRDefault="003367A2" w:rsidP="00AA1D8D">
      <w:pPr>
        <w:spacing w:after="0" w:line="240" w:lineRule="auto"/>
        <w:ind w:left="720"/>
      </w:pPr>
      <w:r>
        <w:t>-----------------------</w:t>
      </w:r>
    </w:p>
    <w:p w:rsidR="003367A2" w:rsidRDefault="003367A2" w:rsidP="00AA1D8D">
      <w:pPr>
        <w:spacing w:after="0" w:line="240" w:lineRule="auto"/>
        <w:ind w:left="720"/>
      </w:pPr>
      <w:r>
        <w:t xml:space="preserve"> z^2 - 1.986 z + 0.986</w:t>
      </w:r>
    </w:p>
    <w:p w:rsidR="003367A2" w:rsidRDefault="003367A2" w:rsidP="00AA1D8D">
      <w:pPr>
        <w:spacing w:after="0" w:line="240" w:lineRule="auto"/>
        <w:ind w:left="720"/>
      </w:pPr>
    </w:p>
    <w:p w:rsidR="003367A2" w:rsidRDefault="003367A2" w:rsidP="00AA1D8D">
      <w:pPr>
        <w:spacing w:after="0" w:line="240" w:lineRule="auto"/>
        <w:ind w:left="720"/>
      </w:pPr>
    </w:p>
    <w:p w:rsidR="003367A2" w:rsidRDefault="003367A2" w:rsidP="00AA1D8D">
      <w:pPr>
        <w:spacing w:after="0" w:line="240" w:lineRule="auto"/>
        <w:ind w:left="720"/>
      </w:pPr>
      <w:r>
        <w:t xml:space="preserve">&gt;&gt; g = </w:t>
      </w:r>
      <w:proofErr w:type="spellStart"/>
      <w:r>
        <w:t>tf</w:t>
      </w:r>
      <w:proofErr w:type="spellEnd"/>
      <w:r>
        <w:t>(num,den,5e-4,'variable','z^-1')</w:t>
      </w:r>
    </w:p>
    <w:p w:rsidR="003367A2" w:rsidRDefault="003367A2" w:rsidP="00AA1D8D">
      <w:pPr>
        <w:spacing w:after="0" w:line="240" w:lineRule="auto"/>
        <w:ind w:left="720"/>
      </w:pPr>
      <w:r>
        <w:t xml:space="preserve"> </w:t>
      </w:r>
    </w:p>
    <w:p w:rsidR="003367A2" w:rsidRDefault="003367A2" w:rsidP="00AA1D8D">
      <w:pPr>
        <w:spacing w:after="0" w:line="240" w:lineRule="auto"/>
        <w:ind w:left="720"/>
      </w:pPr>
      <w:r>
        <w:t>Transfer function:</w:t>
      </w:r>
    </w:p>
    <w:p w:rsidR="003367A2" w:rsidRDefault="003367A2" w:rsidP="00AA1D8D">
      <w:pPr>
        <w:spacing w:after="0" w:line="240" w:lineRule="auto"/>
        <w:ind w:left="720"/>
      </w:pPr>
      <w:r>
        <w:t xml:space="preserve"> 0.007019 - 0.007019 z^-2</w:t>
      </w:r>
    </w:p>
    <w:p w:rsidR="003367A2" w:rsidRDefault="003367A2" w:rsidP="00AA1D8D">
      <w:pPr>
        <w:spacing w:after="0" w:line="240" w:lineRule="auto"/>
        <w:ind w:left="720"/>
      </w:pPr>
      <w:r>
        <w:t>---------------------------</w:t>
      </w:r>
    </w:p>
    <w:p w:rsidR="003367A2" w:rsidRDefault="003367A2" w:rsidP="00AA1D8D">
      <w:pPr>
        <w:spacing w:after="0" w:line="240" w:lineRule="auto"/>
        <w:ind w:left="720"/>
      </w:pPr>
      <w:r>
        <w:t>1 - 1.986 z^-1 + 0.986 z^-2</w:t>
      </w:r>
    </w:p>
    <w:p w:rsidR="003367A2" w:rsidRDefault="003367A2" w:rsidP="00AA1D8D">
      <w:pPr>
        <w:spacing w:after="0" w:line="240" w:lineRule="auto"/>
        <w:ind w:left="720"/>
      </w:pPr>
      <w:r>
        <w:t xml:space="preserve"> </w:t>
      </w:r>
    </w:p>
    <w:p w:rsidR="003367A2" w:rsidRDefault="003367A2" w:rsidP="00AA1D8D">
      <w:pPr>
        <w:spacing w:after="0" w:line="240" w:lineRule="auto"/>
        <w:ind w:left="720"/>
      </w:pPr>
      <w:r>
        <w:t>Sampling time (seconds): 0.0005</w:t>
      </w:r>
    </w:p>
    <w:p w:rsidR="003367A2" w:rsidRDefault="003367A2" w:rsidP="00AA1D8D">
      <w:pPr>
        <w:spacing w:after="0" w:line="240" w:lineRule="auto"/>
        <w:ind w:left="720"/>
      </w:pPr>
    </w:p>
    <w:p w:rsidR="003367A2" w:rsidRPr="003367A2" w:rsidRDefault="003367A2" w:rsidP="00AA1D8D">
      <w:pPr>
        <w:spacing w:after="0" w:line="240" w:lineRule="auto"/>
        <w:ind w:left="720"/>
        <w:rPr>
          <w:u w:val="single"/>
        </w:rPr>
      </w:pPr>
      <w:r w:rsidRPr="003367A2">
        <w:rPr>
          <w:u w:val="single"/>
        </w:rPr>
        <w:t>So the function we need to implement for the microcontroller is:</w:t>
      </w:r>
    </w:p>
    <w:p w:rsidR="003367A2" w:rsidRDefault="003367A2" w:rsidP="00AA1D8D">
      <w:pPr>
        <w:spacing w:after="0" w:line="240" w:lineRule="auto"/>
        <w:ind w:left="720"/>
      </w:pPr>
    </w:p>
    <w:p w:rsidR="003367A2" w:rsidRDefault="003367A2" w:rsidP="00AA1D8D">
      <w:pPr>
        <w:spacing w:after="0" w:line="240" w:lineRule="auto"/>
        <w:ind w:left="720" w:firstLine="720"/>
      </w:pPr>
      <w:r>
        <w:t>&gt;&gt; y[0] = 1.986*y[1] - 0.986*y[2] + 0.007019*x[0] - 0.007019*x[2];</w:t>
      </w:r>
    </w:p>
    <w:p w:rsidR="003367A2" w:rsidRDefault="003367A2" w:rsidP="00AA1D8D">
      <w:pPr>
        <w:ind w:left="720"/>
      </w:pPr>
    </w:p>
    <w:p w:rsidR="00AA1D8D" w:rsidRPr="003367A2" w:rsidRDefault="00AA1D8D" w:rsidP="00AA1D8D">
      <w:pPr>
        <w:ind w:left="720"/>
      </w:pPr>
      <w:r>
        <w:lastRenderedPageBreak/>
        <w:t>For the full script of our final code, see Appendix B.</w:t>
      </w:r>
    </w:p>
    <w:p w:rsidR="00022D11" w:rsidRDefault="002B63F2" w:rsidP="00022D11">
      <w:pPr>
        <w:pStyle w:val="Heading1"/>
      </w:pPr>
      <w:bookmarkStart w:id="14" w:name="_Toc342633751"/>
      <w:r>
        <w:t>Problems Encountered</w:t>
      </w:r>
      <w:bookmarkEnd w:id="14"/>
    </w:p>
    <w:p w:rsidR="00853CAA" w:rsidRDefault="00853CAA" w:rsidP="00853CAA">
      <w:r>
        <w:t xml:space="preserve">One of the biggest problems we've encountered is the quality of the signal that comes from the forehead.  During sleep many movements are picked up on the electrodes besides the eye movements that we want to see.  Head movements and moving arms and legs can make signals very similar in frequency and amplitude.  Another very common signal that makes its way into data is eyebrow movements.  Any eyebrow movements are easily the biggest of all the signals that the electrodes pick up.  The mixing of all these different signals makes REM sleep very hard to distinguish from the other sleep stages.    Some ways that this could possibly be dealt with is moving the electrodes to different spots on the head so that it picks up more of the eye movements and less of the other movements.  Another way to deal with this issue is using different digital filtering or analysis techniques to distinguish REM.  </w:t>
      </w:r>
    </w:p>
    <w:p w:rsidR="00853CAA" w:rsidRDefault="00853CAA" w:rsidP="00853CAA">
      <w:r>
        <w:t xml:space="preserve">Another problem that caused us a lot of trouble is the DC voltage that is seen on the forehead.  We didn't realize this was a problem until late in the project.  The problem it caused was saturating the instrumentation amp and creating a signal that looked very similar to an EOG or EEG.  To solve this problem we added a high pass filter at .5 Hz in order to cut out the DC component.  The filter worked exceptionally well as we were now able to make huge gains with the instrumentation amp.   The large difference in impedances that can be seen on the forehead, is another problem that can easily cause problems with the quality of the signal.  </w:t>
      </w:r>
    </w:p>
    <w:p w:rsidR="002B63F2" w:rsidRDefault="00853CAA" w:rsidP="002B63F2">
      <w:r>
        <w:t xml:space="preserve">One smaller problem we had was getting some part packages wrong.  Specifically the diodes packages we used were much smaller than the actual diodes we used.  We also wrongly routed the pins for the PWM on the ATMega328.  Garrett was able to reroute those pins and the driving circuits work just fine.  </w:t>
      </w:r>
    </w:p>
    <w:p w:rsidR="002B63F2" w:rsidRDefault="002B63F2" w:rsidP="002B63F2">
      <w:pPr>
        <w:pStyle w:val="Heading1"/>
      </w:pPr>
      <w:bookmarkStart w:id="15" w:name="_Toc342633752"/>
      <w:r>
        <w:t>Improvements</w:t>
      </w:r>
      <w:bookmarkEnd w:id="15"/>
    </w:p>
    <w:p w:rsidR="00853CAA" w:rsidRDefault="00853CAA" w:rsidP="00853CAA">
      <w:r>
        <w:t xml:space="preserve">A future improvement that should be looked at is making a more robust algorithm that can easily distinguish REM sleep.  This will take a good deal of time and a lot of work to accomplish but is the biggest step to make in order to improve this project.  Things to consider is doing FFT's and comparing the magnitude of various bandwidths either in absolute magnitude or proportionally.  </w:t>
      </w:r>
    </w:p>
    <w:p w:rsidR="00853CAA" w:rsidRDefault="00853CAA" w:rsidP="00853CAA">
      <w:r>
        <w:t xml:space="preserve">Another improvement that could be made is looking in to the batteries.  Rechargeable lithium ion batteries would be a good way to decrease the size of the batteries as well as increase the life of them.  </w:t>
      </w:r>
    </w:p>
    <w:p w:rsidR="00853CAA" w:rsidRDefault="00853CAA" w:rsidP="00853CAA">
      <w:r>
        <w:t>Making more gains adjustable or more parts of the design changeable by the user is another way to add a lot of flexibility to the design.  Even though it complicates the design considerably, it allows the user to change more things and make minor adjustments.</w:t>
      </w:r>
    </w:p>
    <w:p w:rsidR="00853CAA" w:rsidRDefault="00853CAA" w:rsidP="00853CAA">
      <w:r>
        <w:t xml:space="preserve">Making changes to the casing and attachments could greatly increase the comfort of the device.  The casing could be made to better fit and stay on the head.  The way to attach it and pressure points could be changed in order to make it more comfortable.  </w:t>
      </w:r>
    </w:p>
    <w:p w:rsidR="00853CAA" w:rsidRDefault="00853CAA" w:rsidP="00853CAA">
      <w:r>
        <w:lastRenderedPageBreak/>
        <w:t>Some tips to future design students is first of all free up your last semester as much as possible so you can devote more time to the project.  Another would be to keep the team on track and organized. Third is that a project will never go as expected and many problems will crop up that you never expected.</w:t>
      </w:r>
    </w:p>
    <w:p w:rsidR="00FC6267" w:rsidRDefault="00853CAA" w:rsidP="00FC6267">
      <w:r>
        <w:t xml:space="preserve">Some products that could be derived from this product is a small </w:t>
      </w:r>
      <w:proofErr w:type="spellStart"/>
      <w:r>
        <w:t>polysomnography</w:t>
      </w:r>
      <w:proofErr w:type="spellEnd"/>
      <w:r>
        <w:t xml:space="preserve"> unit that keeps track and analyzes the many signals.  Another unit could be built for biofeedback to used either awake or asleep.  There are many different designs that could be done and is only limited by the creativity of the designer.</w:t>
      </w:r>
    </w:p>
    <w:p w:rsidR="00FC6267" w:rsidRPr="00FC6267" w:rsidRDefault="00FC6267" w:rsidP="00FC6267">
      <w:pPr>
        <w:pStyle w:val="Heading1"/>
      </w:pPr>
      <w:bookmarkStart w:id="16" w:name="_Toc342633753"/>
      <w:r>
        <w:t>Budget</w:t>
      </w:r>
      <w:bookmarkEnd w:id="16"/>
    </w:p>
    <w:p w:rsidR="002B63F2" w:rsidRDefault="00FC6267" w:rsidP="002B63F2">
      <w:r>
        <w:tab/>
        <w:t>Below is a table showing our budget summary.  For the BOM of our device, see Appendix C.</w:t>
      </w:r>
    </w:p>
    <w:tbl>
      <w:tblPr>
        <w:tblStyle w:val="TableGrid"/>
        <w:tblW w:w="8838" w:type="dxa"/>
        <w:tblLook w:val="0600"/>
      </w:tblPr>
      <w:tblGrid>
        <w:gridCol w:w="4428"/>
        <w:gridCol w:w="2340"/>
        <w:gridCol w:w="2070"/>
      </w:tblGrid>
      <w:tr w:rsidR="00FC6267" w:rsidRPr="00FC6267" w:rsidTr="00FC6267">
        <w:trPr>
          <w:trHeight w:val="20"/>
        </w:trPr>
        <w:tc>
          <w:tcPr>
            <w:tcW w:w="4428" w:type="dxa"/>
            <w:vAlign w:val="center"/>
            <w:hideMark/>
          </w:tcPr>
          <w:p w:rsidR="00FC6267" w:rsidRPr="00FC6267" w:rsidRDefault="00FC6267" w:rsidP="00FC6267">
            <w:pPr>
              <w:jc w:val="center"/>
              <w:rPr>
                <w:b/>
                <w:sz w:val="24"/>
                <w:szCs w:val="24"/>
              </w:rPr>
            </w:pPr>
            <w:r w:rsidRPr="00FC6267">
              <w:rPr>
                <w:b/>
                <w:bCs/>
                <w:sz w:val="24"/>
                <w:szCs w:val="24"/>
                <w:u w:val="single"/>
              </w:rPr>
              <w:t>Item</w:t>
            </w:r>
          </w:p>
        </w:tc>
        <w:tc>
          <w:tcPr>
            <w:tcW w:w="2340" w:type="dxa"/>
            <w:vAlign w:val="center"/>
            <w:hideMark/>
          </w:tcPr>
          <w:p w:rsidR="00FC6267" w:rsidRPr="00FC6267" w:rsidRDefault="00FC6267" w:rsidP="00FC6267">
            <w:pPr>
              <w:jc w:val="center"/>
              <w:rPr>
                <w:b/>
                <w:sz w:val="24"/>
                <w:szCs w:val="24"/>
              </w:rPr>
            </w:pPr>
            <w:r w:rsidRPr="00FC6267">
              <w:rPr>
                <w:b/>
                <w:bCs/>
                <w:sz w:val="24"/>
                <w:szCs w:val="24"/>
                <w:u w:val="single"/>
              </w:rPr>
              <w:t>Budgeted</w:t>
            </w:r>
          </w:p>
        </w:tc>
        <w:tc>
          <w:tcPr>
            <w:tcW w:w="2070" w:type="dxa"/>
            <w:vAlign w:val="center"/>
            <w:hideMark/>
          </w:tcPr>
          <w:p w:rsidR="00FC6267" w:rsidRPr="00FC6267" w:rsidRDefault="00FC6267" w:rsidP="00FC6267">
            <w:pPr>
              <w:jc w:val="center"/>
              <w:rPr>
                <w:b/>
                <w:sz w:val="24"/>
                <w:szCs w:val="24"/>
              </w:rPr>
            </w:pPr>
            <w:r w:rsidRPr="00FC6267">
              <w:rPr>
                <w:b/>
                <w:bCs/>
                <w:sz w:val="24"/>
                <w:szCs w:val="24"/>
                <w:u w:val="single"/>
              </w:rPr>
              <w:t>Acquired</w:t>
            </w:r>
          </w:p>
        </w:tc>
      </w:tr>
      <w:tr w:rsidR="00FC6267" w:rsidRPr="00FC6267" w:rsidTr="00FC6267">
        <w:trPr>
          <w:trHeight w:val="20"/>
        </w:trPr>
        <w:tc>
          <w:tcPr>
            <w:tcW w:w="4428" w:type="dxa"/>
            <w:shd w:val="clear" w:color="auto" w:fill="D9D9D9" w:themeFill="background1" w:themeFillShade="D9"/>
            <w:vAlign w:val="center"/>
            <w:hideMark/>
          </w:tcPr>
          <w:p w:rsidR="00FC6267" w:rsidRPr="00FC6267" w:rsidRDefault="00FC6267" w:rsidP="00FC6267">
            <w:pPr>
              <w:jc w:val="center"/>
            </w:pPr>
            <w:r w:rsidRPr="00FC6267">
              <w:t>Sleep Scoring Manual</w:t>
            </w:r>
          </w:p>
        </w:tc>
        <w:tc>
          <w:tcPr>
            <w:tcW w:w="2340" w:type="dxa"/>
            <w:shd w:val="clear" w:color="auto" w:fill="D9D9D9" w:themeFill="background1" w:themeFillShade="D9"/>
            <w:vAlign w:val="center"/>
            <w:hideMark/>
          </w:tcPr>
          <w:p w:rsidR="00FC6267" w:rsidRPr="00FC6267" w:rsidRDefault="00FC6267" w:rsidP="00FC6267">
            <w:pPr>
              <w:jc w:val="center"/>
            </w:pPr>
            <w:r w:rsidRPr="00FC6267">
              <w:t>$0</w:t>
            </w:r>
          </w:p>
        </w:tc>
        <w:tc>
          <w:tcPr>
            <w:tcW w:w="2070" w:type="dxa"/>
            <w:shd w:val="clear" w:color="auto" w:fill="D9D9D9" w:themeFill="background1" w:themeFillShade="D9"/>
            <w:vAlign w:val="center"/>
            <w:hideMark/>
          </w:tcPr>
          <w:p w:rsidR="00FC6267" w:rsidRPr="00FC6267" w:rsidRDefault="00FC6267" w:rsidP="00FC6267">
            <w:pPr>
              <w:jc w:val="center"/>
            </w:pPr>
            <w:r w:rsidRPr="00FC6267">
              <w:t>$70.00</w:t>
            </w:r>
          </w:p>
        </w:tc>
      </w:tr>
      <w:tr w:rsidR="00FC6267" w:rsidRPr="00FC6267" w:rsidTr="00FC6267">
        <w:trPr>
          <w:trHeight w:val="20"/>
        </w:trPr>
        <w:tc>
          <w:tcPr>
            <w:tcW w:w="4428" w:type="dxa"/>
            <w:vAlign w:val="center"/>
            <w:hideMark/>
          </w:tcPr>
          <w:p w:rsidR="00FC6267" w:rsidRPr="00FC6267" w:rsidRDefault="00FC6267" w:rsidP="00FC6267">
            <w:pPr>
              <w:jc w:val="center"/>
            </w:pPr>
            <w:r w:rsidRPr="00FC6267">
              <w:t>Cost Of Parts</w:t>
            </w:r>
          </w:p>
        </w:tc>
        <w:tc>
          <w:tcPr>
            <w:tcW w:w="2340" w:type="dxa"/>
            <w:vAlign w:val="center"/>
            <w:hideMark/>
          </w:tcPr>
          <w:p w:rsidR="00FC6267" w:rsidRPr="00FC6267" w:rsidRDefault="00FC6267" w:rsidP="00FC6267">
            <w:pPr>
              <w:jc w:val="center"/>
            </w:pPr>
            <w:r w:rsidRPr="00FC6267">
              <w:t>$61.00</w:t>
            </w:r>
          </w:p>
        </w:tc>
        <w:tc>
          <w:tcPr>
            <w:tcW w:w="2070" w:type="dxa"/>
            <w:vAlign w:val="center"/>
            <w:hideMark/>
          </w:tcPr>
          <w:p w:rsidR="00FC6267" w:rsidRPr="00FC6267" w:rsidRDefault="00FC6267" w:rsidP="00FC6267">
            <w:pPr>
              <w:jc w:val="center"/>
            </w:pPr>
            <w:r w:rsidRPr="00FC6267">
              <w:t>$68.50</w:t>
            </w:r>
          </w:p>
        </w:tc>
      </w:tr>
      <w:tr w:rsidR="00FC6267" w:rsidRPr="00FC6267" w:rsidTr="00FC6267">
        <w:trPr>
          <w:trHeight w:val="20"/>
        </w:trPr>
        <w:tc>
          <w:tcPr>
            <w:tcW w:w="4428" w:type="dxa"/>
            <w:shd w:val="clear" w:color="auto" w:fill="D9D9D9" w:themeFill="background1" w:themeFillShade="D9"/>
            <w:vAlign w:val="center"/>
            <w:hideMark/>
          </w:tcPr>
          <w:p w:rsidR="00FC6267" w:rsidRPr="00FC6267" w:rsidRDefault="00FC6267" w:rsidP="00FC6267">
            <w:pPr>
              <w:jc w:val="center"/>
            </w:pPr>
            <w:r w:rsidRPr="00FC6267">
              <w:t>PCB from Advanced Circuits</w:t>
            </w:r>
          </w:p>
        </w:tc>
        <w:tc>
          <w:tcPr>
            <w:tcW w:w="2340" w:type="dxa"/>
            <w:shd w:val="clear" w:color="auto" w:fill="D9D9D9" w:themeFill="background1" w:themeFillShade="D9"/>
            <w:vAlign w:val="center"/>
            <w:hideMark/>
          </w:tcPr>
          <w:p w:rsidR="00FC6267" w:rsidRPr="00FC6267" w:rsidRDefault="00FC6267" w:rsidP="00FC6267">
            <w:pPr>
              <w:jc w:val="center"/>
            </w:pPr>
            <w:r w:rsidRPr="00FC6267">
              <w:t>$0</w:t>
            </w:r>
          </w:p>
        </w:tc>
        <w:tc>
          <w:tcPr>
            <w:tcW w:w="2070" w:type="dxa"/>
            <w:shd w:val="clear" w:color="auto" w:fill="D9D9D9" w:themeFill="background1" w:themeFillShade="D9"/>
            <w:vAlign w:val="center"/>
            <w:hideMark/>
          </w:tcPr>
          <w:p w:rsidR="00FC6267" w:rsidRPr="00FC6267" w:rsidRDefault="00FC6267" w:rsidP="00FC6267">
            <w:pPr>
              <w:jc w:val="center"/>
            </w:pPr>
            <w:r w:rsidRPr="00FC6267">
              <w:t>$33.00</w:t>
            </w:r>
          </w:p>
        </w:tc>
      </w:tr>
      <w:tr w:rsidR="00FC6267" w:rsidRPr="00FC6267" w:rsidTr="00FC6267">
        <w:trPr>
          <w:trHeight w:val="20"/>
        </w:trPr>
        <w:tc>
          <w:tcPr>
            <w:tcW w:w="4428" w:type="dxa"/>
            <w:vAlign w:val="center"/>
            <w:hideMark/>
          </w:tcPr>
          <w:p w:rsidR="00FC6267" w:rsidRPr="00FC6267" w:rsidRDefault="00FC6267" w:rsidP="00FC6267">
            <w:pPr>
              <w:jc w:val="center"/>
            </w:pPr>
            <w:r w:rsidRPr="00FC6267">
              <w:t>3-D printing material</w:t>
            </w:r>
          </w:p>
        </w:tc>
        <w:tc>
          <w:tcPr>
            <w:tcW w:w="2340" w:type="dxa"/>
            <w:vAlign w:val="center"/>
            <w:hideMark/>
          </w:tcPr>
          <w:p w:rsidR="00FC6267" w:rsidRPr="00FC6267" w:rsidRDefault="00FC6267" w:rsidP="00FC6267">
            <w:pPr>
              <w:jc w:val="center"/>
            </w:pPr>
            <w:r w:rsidRPr="00FC6267">
              <w:t>$30.00</w:t>
            </w:r>
          </w:p>
        </w:tc>
        <w:tc>
          <w:tcPr>
            <w:tcW w:w="2070" w:type="dxa"/>
            <w:vAlign w:val="center"/>
            <w:hideMark/>
          </w:tcPr>
          <w:p w:rsidR="00FC6267" w:rsidRPr="00FC6267" w:rsidRDefault="00FC6267" w:rsidP="00FC6267">
            <w:pPr>
              <w:jc w:val="center"/>
            </w:pPr>
            <w:r w:rsidRPr="00FC6267">
              <w:t>$10.00</w:t>
            </w:r>
          </w:p>
        </w:tc>
      </w:tr>
      <w:tr w:rsidR="00FC6267" w:rsidRPr="00FC6267" w:rsidTr="00FC6267">
        <w:trPr>
          <w:trHeight w:val="20"/>
        </w:trPr>
        <w:tc>
          <w:tcPr>
            <w:tcW w:w="4428" w:type="dxa"/>
            <w:shd w:val="clear" w:color="auto" w:fill="D9D9D9" w:themeFill="background1" w:themeFillShade="D9"/>
            <w:vAlign w:val="center"/>
            <w:hideMark/>
          </w:tcPr>
          <w:p w:rsidR="00FC6267" w:rsidRPr="00FC6267" w:rsidRDefault="00FC6267" w:rsidP="00FC6267">
            <w:pPr>
              <w:jc w:val="center"/>
            </w:pPr>
            <w:r w:rsidRPr="00FC6267">
              <w:t>EEG Electrodes</w:t>
            </w:r>
          </w:p>
        </w:tc>
        <w:tc>
          <w:tcPr>
            <w:tcW w:w="2340" w:type="dxa"/>
            <w:shd w:val="clear" w:color="auto" w:fill="D9D9D9" w:themeFill="background1" w:themeFillShade="D9"/>
            <w:vAlign w:val="center"/>
            <w:hideMark/>
          </w:tcPr>
          <w:p w:rsidR="00FC6267" w:rsidRPr="00FC6267" w:rsidRDefault="00FC6267" w:rsidP="00FC6267">
            <w:pPr>
              <w:jc w:val="center"/>
            </w:pPr>
            <w:r w:rsidRPr="00FC6267">
              <w:t>$50.00</w:t>
            </w:r>
          </w:p>
        </w:tc>
        <w:tc>
          <w:tcPr>
            <w:tcW w:w="2070" w:type="dxa"/>
            <w:shd w:val="clear" w:color="auto" w:fill="D9D9D9" w:themeFill="background1" w:themeFillShade="D9"/>
            <w:vAlign w:val="center"/>
            <w:hideMark/>
          </w:tcPr>
          <w:p w:rsidR="00FC6267" w:rsidRPr="00FC6267" w:rsidRDefault="00FC6267" w:rsidP="00FC6267">
            <w:pPr>
              <w:jc w:val="center"/>
            </w:pPr>
            <w:r w:rsidRPr="00FC6267">
              <w:t>$0.00</w:t>
            </w:r>
          </w:p>
        </w:tc>
      </w:tr>
      <w:tr w:rsidR="00FC6267" w:rsidRPr="00FC6267" w:rsidTr="00FC6267">
        <w:trPr>
          <w:trHeight w:val="20"/>
        </w:trPr>
        <w:tc>
          <w:tcPr>
            <w:tcW w:w="4428" w:type="dxa"/>
            <w:vAlign w:val="center"/>
            <w:hideMark/>
          </w:tcPr>
          <w:p w:rsidR="00FC6267" w:rsidRPr="00FC6267" w:rsidRDefault="00FC6267" w:rsidP="00FC6267">
            <w:pPr>
              <w:jc w:val="center"/>
            </w:pPr>
            <w:r w:rsidRPr="00FC6267">
              <w:rPr>
                <w:b/>
                <w:bCs/>
              </w:rPr>
              <w:t>Total</w:t>
            </w:r>
          </w:p>
        </w:tc>
        <w:tc>
          <w:tcPr>
            <w:tcW w:w="2340" w:type="dxa"/>
            <w:vAlign w:val="center"/>
            <w:hideMark/>
          </w:tcPr>
          <w:p w:rsidR="00FC6267" w:rsidRPr="00FC6267" w:rsidRDefault="00FC6267" w:rsidP="00FC6267">
            <w:pPr>
              <w:jc w:val="center"/>
            </w:pPr>
            <w:r w:rsidRPr="00FC6267">
              <w:rPr>
                <w:b/>
                <w:bCs/>
              </w:rPr>
              <w:t>$171.00</w:t>
            </w:r>
          </w:p>
        </w:tc>
        <w:tc>
          <w:tcPr>
            <w:tcW w:w="2070" w:type="dxa"/>
            <w:vAlign w:val="center"/>
            <w:hideMark/>
          </w:tcPr>
          <w:p w:rsidR="00FC6267" w:rsidRPr="00FC6267" w:rsidRDefault="00FC6267" w:rsidP="00FC6267">
            <w:pPr>
              <w:jc w:val="center"/>
            </w:pPr>
            <w:r w:rsidRPr="00FC6267">
              <w:rPr>
                <w:b/>
                <w:bCs/>
              </w:rPr>
              <w:t>$181.50</w:t>
            </w:r>
          </w:p>
        </w:tc>
      </w:tr>
    </w:tbl>
    <w:p w:rsidR="00FC6267" w:rsidRDefault="00FC6267" w:rsidP="002B63F2"/>
    <w:p w:rsidR="002B63F2" w:rsidRDefault="002B63F2" w:rsidP="002B63F2"/>
    <w:p w:rsidR="002B63F2" w:rsidRDefault="002B63F2" w:rsidP="002B63F2"/>
    <w:p w:rsidR="002B63F2" w:rsidRDefault="002B63F2">
      <w:r>
        <w:br w:type="page"/>
      </w:r>
    </w:p>
    <w:p w:rsidR="002B63F2" w:rsidRDefault="002B63F2" w:rsidP="002B63F2">
      <w:pPr>
        <w:pStyle w:val="Heading1"/>
      </w:pPr>
      <w:bookmarkStart w:id="17" w:name="_Toc342633754"/>
      <w:r>
        <w:lastRenderedPageBreak/>
        <w:t xml:space="preserve">Appendix A: </w:t>
      </w:r>
      <w:r w:rsidR="001671BF">
        <w:t>Schematics</w:t>
      </w:r>
      <w:bookmarkEnd w:id="17"/>
    </w:p>
    <w:p w:rsidR="001437C9" w:rsidRDefault="001437C9" w:rsidP="001437C9"/>
    <w:p w:rsidR="001437C9" w:rsidRDefault="001437C9" w:rsidP="001437C9"/>
    <w:p w:rsidR="001437C9" w:rsidRDefault="001437C9" w:rsidP="001437C9">
      <w:r>
        <w:rPr>
          <w:noProof/>
        </w:rPr>
        <w:drawing>
          <wp:anchor distT="0" distB="0" distL="114300" distR="114300" simplePos="0" relativeHeight="251658240" behindDoc="0" locked="0" layoutInCell="1" allowOverlap="1">
            <wp:simplePos x="0" y="0"/>
            <wp:positionH relativeFrom="column">
              <wp:posOffset>-922655</wp:posOffset>
            </wp:positionH>
            <wp:positionV relativeFrom="paragraph">
              <wp:posOffset>300990</wp:posOffset>
            </wp:positionV>
            <wp:extent cx="7858125" cy="6099810"/>
            <wp:effectExtent l="0" t="876300" r="0" b="853440"/>
            <wp:wrapNone/>
            <wp:docPr id="4" name="Picture 4"/>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7858125" cy="6099810"/>
                    </a:xfrm>
                    <a:prstGeom prst="rect">
                      <a:avLst/>
                    </a:prstGeom>
                    <a:noFill/>
                    <a:ln>
                      <a:noFill/>
                    </a:ln>
                  </pic:spPr>
                </pic:pic>
              </a:graphicData>
            </a:graphic>
          </wp:anchor>
        </w:drawing>
      </w:r>
    </w:p>
    <w:p w:rsidR="001437C9" w:rsidRDefault="001437C9" w:rsidP="001437C9"/>
    <w:p w:rsidR="001437C9" w:rsidRPr="001437C9" w:rsidRDefault="001437C9" w:rsidP="001437C9"/>
    <w:p w:rsidR="002B63F2" w:rsidRDefault="002B63F2" w:rsidP="002B63F2"/>
    <w:p w:rsidR="002B63F2" w:rsidRDefault="002B63F2">
      <w:r>
        <w:br w:type="page"/>
      </w:r>
    </w:p>
    <w:p w:rsidR="001437C9" w:rsidRDefault="001437C9"/>
    <w:p w:rsidR="001437C9" w:rsidRDefault="001437C9">
      <w:pPr>
        <w:rPr>
          <w:rFonts w:asciiTheme="majorHAnsi" w:eastAsiaTheme="majorEastAsia" w:hAnsiTheme="majorHAnsi" w:cstheme="majorBidi"/>
          <w:b/>
          <w:bCs/>
          <w:color w:val="365F91" w:themeColor="accent1" w:themeShade="BF"/>
          <w:sz w:val="28"/>
          <w:szCs w:val="28"/>
        </w:rPr>
      </w:pPr>
      <w:r>
        <w:rPr>
          <w:noProof/>
        </w:rPr>
        <w:drawing>
          <wp:anchor distT="0" distB="0" distL="114300" distR="114300" simplePos="0" relativeHeight="251659264" behindDoc="0" locked="0" layoutInCell="1" allowOverlap="1">
            <wp:simplePos x="0" y="0"/>
            <wp:positionH relativeFrom="column">
              <wp:posOffset>-1065544</wp:posOffset>
            </wp:positionH>
            <wp:positionV relativeFrom="paragraph">
              <wp:posOffset>759222</wp:posOffset>
            </wp:positionV>
            <wp:extent cx="8074010" cy="5909771"/>
            <wp:effectExtent l="0" t="1085850" r="0" b="1062529"/>
            <wp:wrapNone/>
            <wp:docPr id="5" name="Picture 5"/>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8074010" cy="5909771"/>
                    </a:xfrm>
                    <a:prstGeom prst="rect">
                      <a:avLst/>
                    </a:prstGeom>
                    <a:noFill/>
                    <a:ln>
                      <a:noFill/>
                    </a:ln>
                  </pic:spPr>
                </pic:pic>
              </a:graphicData>
            </a:graphic>
          </wp:anchor>
        </w:drawing>
      </w:r>
      <w:r>
        <w:br w:type="page"/>
      </w:r>
    </w:p>
    <w:p w:rsidR="002B63F2" w:rsidRDefault="002B63F2" w:rsidP="002B63F2">
      <w:pPr>
        <w:pStyle w:val="Heading1"/>
      </w:pPr>
      <w:bookmarkStart w:id="18" w:name="_Toc342633755"/>
      <w:r>
        <w:lastRenderedPageBreak/>
        <w:t>Appendix B: Software Code</w:t>
      </w:r>
      <w:bookmarkEnd w:id="18"/>
    </w:p>
    <w:p w:rsidR="002B63F2" w:rsidRDefault="002B63F2" w:rsidP="002B63F2"/>
    <w:p w:rsidR="002B63F2" w:rsidRDefault="002B63F2">
      <w:r>
        <w:br w:type="page"/>
      </w:r>
    </w:p>
    <w:p w:rsidR="002B63F2" w:rsidRDefault="002B63F2" w:rsidP="002B63F2">
      <w:pPr>
        <w:pStyle w:val="Heading1"/>
      </w:pPr>
      <w:bookmarkStart w:id="19" w:name="_Toc342633756"/>
      <w:r>
        <w:lastRenderedPageBreak/>
        <w:t>Appendix C: Bill of Materials</w:t>
      </w:r>
      <w:bookmarkEnd w:id="19"/>
    </w:p>
    <w:p w:rsidR="001671BF" w:rsidRDefault="00634E61" w:rsidP="00634E61">
      <w:pPr>
        <w:jc w:val="center"/>
      </w:pPr>
      <w:r>
        <w:object w:dxaOrig="16968" w:dyaOrig="231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603.65pt" o:ole="">
            <v:imagedata r:id="rId25" o:title=""/>
          </v:shape>
          <o:OLEObject Type="Embed" ProgID="Excel.Sheet.12" ShapeID="_x0000_i1025" DrawAspect="Content" ObjectID="_1416769812" r:id="rId26"/>
        </w:object>
      </w:r>
    </w:p>
    <w:p w:rsidR="001671BF" w:rsidRDefault="001671BF" w:rsidP="001671BF">
      <w:pPr>
        <w:pStyle w:val="Heading1"/>
      </w:pPr>
      <w:bookmarkStart w:id="20" w:name="_Toc342633757"/>
      <w:r>
        <w:lastRenderedPageBreak/>
        <w:t>Appendix D: PCB Layout</w:t>
      </w:r>
      <w:bookmarkEnd w:id="20"/>
      <w:r w:rsidR="00B0365A">
        <w:t xml:space="preserve"> and Photos</w:t>
      </w:r>
    </w:p>
    <w:p w:rsidR="00355F4C" w:rsidRDefault="00355F4C" w:rsidP="00355F4C"/>
    <w:p w:rsidR="00B0365A" w:rsidRDefault="00B0365A" w:rsidP="00B0365A">
      <w:pPr>
        <w:jc w:val="center"/>
      </w:pPr>
      <w:r>
        <w:rPr>
          <w:noProof/>
        </w:rPr>
        <w:drawing>
          <wp:inline distT="0" distB="0" distL="0" distR="0">
            <wp:extent cx="3507475" cy="26306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jpg"/>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03451" cy="2627588"/>
                    </a:xfrm>
                    <a:prstGeom prst="rect">
                      <a:avLst/>
                    </a:prstGeom>
                  </pic:spPr>
                </pic:pic>
              </a:graphicData>
            </a:graphic>
          </wp:inline>
        </w:drawing>
      </w:r>
    </w:p>
    <w:p w:rsidR="00B0365A" w:rsidRDefault="00B0365A" w:rsidP="00B0365A">
      <w:r>
        <w:t>This is a photo of the fully populated PCB from advanced circuit.  The penny is shown as reference of its small size.  The large switch on the left is the power switch, and the three smaller switches are for mode selection.  The two potentiometers next to the switches are used for vibrator and LED intensity adjustment and the potentiometer on the top right is for gain adjustment.  There is a 4-pin socket that the Bluetooth transceiver plugs into and a 6-pin programming header.  The white button on the bottom right is a reset switch.</w:t>
      </w:r>
    </w:p>
    <w:p w:rsidR="00B0365A" w:rsidRDefault="00B0365A" w:rsidP="00B0365A">
      <w:pPr>
        <w:jc w:val="center"/>
      </w:pPr>
      <w:r>
        <w:rPr>
          <w:noProof/>
        </w:rPr>
        <w:drawing>
          <wp:inline distT="0" distB="0" distL="0" distR="0">
            <wp:extent cx="3603009" cy="2702259"/>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 Fall 2012 Demonstration 050.jpg"/>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98881" cy="2699163"/>
                    </a:xfrm>
                    <a:prstGeom prst="rect">
                      <a:avLst/>
                    </a:prstGeom>
                  </pic:spPr>
                </pic:pic>
              </a:graphicData>
            </a:graphic>
          </wp:inline>
        </w:drawing>
      </w:r>
    </w:p>
    <w:p w:rsidR="00355F4C" w:rsidRDefault="00B0365A" w:rsidP="0042157A">
      <w:r>
        <w:t xml:space="preserve">This is Peter wearing the full assembly.  The PCB can be seen in the enclosure (with cover off).  Interfacing with the PCB is the battery pack, three electrodes (on forehead), two LEDs (one above each eye), and two coin vibrators (one above each ear).  </w:t>
      </w:r>
    </w:p>
    <w:p w:rsidR="00355F4C" w:rsidRDefault="00355F4C" w:rsidP="00355F4C">
      <w:pPr>
        <w:pStyle w:val="Heading1"/>
      </w:pPr>
      <w:bookmarkStart w:id="21" w:name="_Toc342633758"/>
      <w:r>
        <w:lastRenderedPageBreak/>
        <w:t>Appendix E: Datasheets</w:t>
      </w:r>
      <w:bookmarkEnd w:id="21"/>
    </w:p>
    <w:p w:rsidR="00750FE7" w:rsidRPr="00750FE7" w:rsidRDefault="00750FE7" w:rsidP="00750FE7"/>
    <w:p w:rsidR="00750FE7" w:rsidRDefault="00750FE7" w:rsidP="00750FE7">
      <w:pPr>
        <w:jc w:val="center"/>
        <w:rPr>
          <w:u w:val="single"/>
        </w:rPr>
      </w:pPr>
      <w:r>
        <w:rPr>
          <w:u w:val="single"/>
        </w:rPr>
        <w:t>Microcontroller</w:t>
      </w:r>
    </w:p>
    <w:p w:rsidR="00750FE7" w:rsidRDefault="00750FE7" w:rsidP="00750FE7">
      <w:pPr>
        <w:jc w:val="center"/>
        <w:rPr>
          <w:u w:val="single"/>
        </w:rPr>
      </w:pPr>
      <w:r>
        <w:rPr>
          <w:noProof/>
          <w:u w:val="single"/>
        </w:rPr>
        <w:drawing>
          <wp:inline distT="0" distB="0" distL="0" distR="0">
            <wp:extent cx="5754113" cy="67858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9419" cy="6803861"/>
                    </a:xfrm>
                    <a:prstGeom prst="rect">
                      <a:avLst/>
                    </a:prstGeom>
                    <a:noFill/>
                    <a:ln>
                      <a:noFill/>
                    </a:ln>
                  </pic:spPr>
                </pic:pic>
              </a:graphicData>
            </a:graphic>
          </wp:inline>
        </w:drawing>
      </w:r>
    </w:p>
    <w:p w:rsidR="00750FE7" w:rsidRPr="00750FE7" w:rsidRDefault="00750FE7" w:rsidP="00401541">
      <w:pPr>
        <w:rPr>
          <w:u w:val="single"/>
        </w:rPr>
      </w:pPr>
    </w:p>
    <w:p w:rsidR="00750FE7" w:rsidRDefault="00750FE7" w:rsidP="00750FE7">
      <w:pPr>
        <w:jc w:val="center"/>
        <w:rPr>
          <w:u w:val="single"/>
        </w:rPr>
      </w:pPr>
      <w:r>
        <w:rPr>
          <w:u w:val="single"/>
        </w:rPr>
        <w:lastRenderedPageBreak/>
        <w:t>Instrumentation Amplifier</w:t>
      </w:r>
    </w:p>
    <w:p w:rsidR="00750FE7" w:rsidRDefault="00750FE7" w:rsidP="00750FE7">
      <w:pPr>
        <w:jc w:val="center"/>
        <w:rPr>
          <w:u w:val="single"/>
        </w:rPr>
      </w:pPr>
    </w:p>
    <w:p w:rsidR="00750FE7" w:rsidRDefault="00750FE7" w:rsidP="00750FE7">
      <w:pPr>
        <w:jc w:val="center"/>
        <w:rPr>
          <w:u w:val="single"/>
        </w:rPr>
      </w:pPr>
      <w:r>
        <w:rPr>
          <w:noProof/>
          <w:u w:val="single"/>
        </w:rPr>
        <w:drawing>
          <wp:inline distT="0" distB="0" distL="0" distR="0">
            <wp:extent cx="5008880" cy="7369810"/>
            <wp:effectExtent l="0" t="0" r="127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8880" cy="7369810"/>
                    </a:xfrm>
                    <a:prstGeom prst="rect">
                      <a:avLst/>
                    </a:prstGeom>
                    <a:noFill/>
                    <a:ln>
                      <a:noFill/>
                    </a:ln>
                  </pic:spPr>
                </pic:pic>
              </a:graphicData>
            </a:graphic>
          </wp:inline>
        </w:drawing>
      </w:r>
    </w:p>
    <w:p w:rsidR="00750FE7" w:rsidRDefault="00750FE7" w:rsidP="00750FE7">
      <w:pPr>
        <w:jc w:val="center"/>
        <w:rPr>
          <w:u w:val="single"/>
        </w:rPr>
      </w:pPr>
      <w:r>
        <w:rPr>
          <w:u w:val="single"/>
        </w:rPr>
        <w:lastRenderedPageBreak/>
        <w:t>Quad Op-Amp</w:t>
      </w:r>
    </w:p>
    <w:p w:rsidR="00750FE7" w:rsidRDefault="00750FE7" w:rsidP="00750FE7">
      <w:pPr>
        <w:jc w:val="center"/>
        <w:rPr>
          <w:u w:val="single"/>
        </w:rPr>
      </w:pPr>
      <w:r>
        <w:rPr>
          <w:noProof/>
          <w:u w:val="single"/>
        </w:rPr>
        <w:drawing>
          <wp:inline distT="0" distB="0" distL="0" distR="0">
            <wp:extent cx="5087273" cy="7342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7550" cy="7342896"/>
                    </a:xfrm>
                    <a:prstGeom prst="rect">
                      <a:avLst/>
                    </a:prstGeom>
                    <a:noFill/>
                    <a:ln>
                      <a:noFill/>
                    </a:ln>
                  </pic:spPr>
                </pic:pic>
              </a:graphicData>
            </a:graphic>
          </wp:inline>
        </w:drawing>
      </w:r>
    </w:p>
    <w:p w:rsidR="00750FE7" w:rsidRPr="00750FE7" w:rsidRDefault="00750FE7" w:rsidP="00750FE7">
      <w:pPr>
        <w:jc w:val="center"/>
        <w:rPr>
          <w:u w:val="single"/>
        </w:rPr>
      </w:pPr>
    </w:p>
    <w:p w:rsidR="00D73107" w:rsidRDefault="00750FE7" w:rsidP="00D73107">
      <w:pPr>
        <w:jc w:val="center"/>
        <w:rPr>
          <w:u w:val="single"/>
        </w:rPr>
      </w:pPr>
      <w:r w:rsidRPr="00750FE7">
        <w:rPr>
          <w:u w:val="single"/>
        </w:rPr>
        <w:lastRenderedPageBreak/>
        <w:t>5V LDO Regulator</w:t>
      </w:r>
    </w:p>
    <w:p w:rsidR="00750FE7" w:rsidRPr="00750FE7" w:rsidRDefault="00750FE7" w:rsidP="00D73107">
      <w:pPr>
        <w:jc w:val="center"/>
        <w:rPr>
          <w:u w:val="single"/>
        </w:rPr>
      </w:pPr>
    </w:p>
    <w:p w:rsidR="00D73107" w:rsidRPr="00D73107" w:rsidRDefault="00D73107" w:rsidP="00750FE7">
      <w:pPr>
        <w:jc w:val="center"/>
      </w:pPr>
      <w:r>
        <w:rPr>
          <w:noProof/>
        </w:rPr>
        <w:drawing>
          <wp:inline distT="0" distB="0" distL="0" distR="0">
            <wp:extent cx="5732060" cy="7394608"/>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354" cy="7394987"/>
                    </a:xfrm>
                    <a:prstGeom prst="rect">
                      <a:avLst/>
                    </a:prstGeom>
                    <a:noFill/>
                    <a:ln>
                      <a:noFill/>
                    </a:ln>
                  </pic:spPr>
                </pic:pic>
              </a:graphicData>
            </a:graphic>
          </wp:inline>
        </w:drawing>
      </w:r>
    </w:p>
    <w:sectPr w:rsidR="00D73107" w:rsidRPr="00D73107" w:rsidSect="009C792E">
      <w:footerReference w:type="default" r:id="rId33"/>
      <w:pgSz w:w="12240" w:h="15840"/>
      <w:pgMar w:top="1440" w:right="1440" w:bottom="1440" w:left="144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6DE9" w:rsidRDefault="00966DE9" w:rsidP="009C792E">
      <w:pPr>
        <w:spacing w:after="0" w:line="240" w:lineRule="auto"/>
      </w:pPr>
      <w:r>
        <w:separator/>
      </w:r>
    </w:p>
  </w:endnote>
  <w:endnote w:type="continuationSeparator" w:id="0">
    <w:p w:rsidR="00966DE9" w:rsidRDefault="00966DE9" w:rsidP="009C79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158645"/>
      <w:docPartObj>
        <w:docPartGallery w:val="Page Numbers (Bottom of Page)"/>
        <w:docPartUnique/>
      </w:docPartObj>
    </w:sdtPr>
    <w:sdtContent>
      <w:p w:rsidR="00B0365A" w:rsidRDefault="002042A9">
        <w:pPr>
          <w:pStyle w:val="Footer"/>
          <w:jc w:val="center"/>
        </w:pPr>
        <w:r>
          <w:fldChar w:fldCharType="begin"/>
        </w:r>
        <w:r w:rsidR="00B0365A">
          <w:instrText xml:space="preserve"> PAGE   \* MERGEFORMAT </w:instrText>
        </w:r>
        <w:r>
          <w:fldChar w:fldCharType="separate"/>
        </w:r>
        <w:r w:rsidR="003A4EBC">
          <w:rPr>
            <w:noProof/>
          </w:rPr>
          <w:t>25</w:t>
        </w:r>
        <w:r>
          <w:rPr>
            <w:noProof/>
          </w:rPr>
          <w:fldChar w:fldCharType="end"/>
        </w:r>
      </w:p>
    </w:sdtContent>
  </w:sdt>
  <w:p w:rsidR="00B0365A" w:rsidRDefault="00B0365A" w:rsidP="00354FB5">
    <w:pPr>
      <w:pStyle w:val="Footer"/>
      <w:jc w:val="right"/>
    </w:pPr>
    <w:r>
      <w:t>SD1202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6DE9" w:rsidRDefault="00966DE9" w:rsidP="009C792E">
      <w:pPr>
        <w:spacing w:after="0" w:line="240" w:lineRule="auto"/>
      </w:pPr>
      <w:r>
        <w:separator/>
      </w:r>
    </w:p>
  </w:footnote>
  <w:footnote w:type="continuationSeparator" w:id="0">
    <w:p w:rsidR="00966DE9" w:rsidRDefault="00966DE9" w:rsidP="009C792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86A0B"/>
    <w:multiLevelType w:val="hybridMultilevel"/>
    <w:tmpl w:val="57B05560"/>
    <w:lvl w:ilvl="0" w:tplc="EE62EEDE">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36D00417"/>
    <w:multiLevelType w:val="hybridMultilevel"/>
    <w:tmpl w:val="11401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8D91579"/>
    <w:multiLevelType w:val="hybridMultilevel"/>
    <w:tmpl w:val="01E63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4B0537A7"/>
    <w:multiLevelType w:val="hybridMultilevel"/>
    <w:tmpl w:val="7F7EA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5F3540AF"/>
    <w:multiLevelType w:val="hybridMultilevel"/>
    <w:tmpl w:val="7340F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765978DF"/>
    <w:multiLevelType w:val="hybridMultilevel"/>
    <w:tmpl w:val="50FA0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7B764140"/>
    <w:multiLevelType w:val="hybridMultilevel"/>
    <w:tmpl w:val="973EA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4"/>
  </w:num>
  <w:num w:numId="4">
    <w:abstractNumId w:val="3"/>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
  <w:rsids>
    <w:rsidRoot w:val="00C80FE0"/>
    <w:rsid w:val="0001706A"/>
    <w:rsid w:val="00022D11"/>
    <w:rsid w:val="000459D8"/>
    <w:rsid w:val="000D069D"/>
    <w:rsid w:val="001437C9"/>
    <w:rsid w:val="00166BCB"/>
    <w:rsid w:val="001671BF"/>
    <w:rsid w:val="002042A9"/>
    <w:rsid w:val="002454BB"/>
    <w:rsid w:val="00250318"/>
    <w:rsid w:val="00255CEA"/>
    <w:rsid w:val="002B63F2"/>
    <w:rsid w:val="003367A2"/>
    <w:rsid w:val="00354FB5"/>
    <w:rsid w:val="00355F4C"/>
    <w:rsid w:val="00374B2C"/>
    <w:rsid w:val="003A4EBC"/>
    <w:rsid w:val="00401541"/>
    <w:rsid w:val="0042157A"/>
    <w:rsid w:val="004A021C"/>
    <w:rsid w:val="004F19E1"/>
    <w:rsid w:val="00536BB1"/>
    <w:rsid w:val="005460CF"/>
    <w:rsid w:val="00563FA7"/>
    <w:rsid w:val="005977D7"/>
    <w:rsid w:val="005F2560"/>
    <w:rsid w:val="006245CA"/>
    <w:rsid w:val="00634E61"/>
    <w:rsid w:val="00642154"/>
    <w:rsid w:val="006970CB"/>
    <w:rsid w:val="006A5837"/>
    <w:rsid w:val="00742F49"/>
    <w:rsid w:val="0074498B"/>
    <w:rsid w:val="00750FE7"/>
    <w:rsid w:val="007730E0"/>
    <w:rsid w:val="007A1133"/>
    <w:rsid w:val="007C2ED8"/>
    <w:rsid w:val="00824114"/>
    <w:rsid w:val="0084266C"/>
    <w:rsid w:val="00853CAA"/>
    <w:rsid w:val="008865B1"/>
    <w:rsid w:val="008A2E70"/>
    <w:rsid w:val="008E34CA"/>
    <w:rsid w:val="008F0CC0"/>
    <w:rsid w:val="0095123C"/>
    <w:rsid w:val="00966DE9"/>
    <w:rsid w:val="009960CC"/>
    <w:rsid w:val="009B7308"/>
    <w:rsid w:val="009C28A1"/>
    <w:rsid w:val="009C792E"/>
    <w:rsid w:val="009E0995"/>
    <w:rsid w:val="00A91EA1"/>
    <w:rsid w:val="00AA1D8D"/>
    <w:rsid w:val="00B0365A"/>
    <w:rsid w:val="00B4657F"/>
    <w:rsid w:val="00B833F3"/>
    <w:rsid w:val="00BE6B98"/>
    <w:rsid w:val="00C009A5"/>
    <w:rsid w:val="00C47663"/>
    <w:rsid w:val="00C51CFB"/>
    <w:rsid w:val="00C541ED"/>
    <w:rsid w:val="00C80FE0"/>
    <w:rsid w:val="00CA259E"/>
    <w:rsid w:val="00CB28D4"/>
    <w:rsid w:val="00CE0B96"/>
    <w:rsid w:val="00D3785F"/>
    <w:rsid w:val="00D410BB"/>
    <w:rsid w:val="00D73107"/>
    <w:rsid w:val="00D844A4"/>
    <w:rsid w:val="00E044ED"/>
    <w:rsid w:val="00E15BD0"/>
    <w:rsid w:val="00E61B38"/>
    <w:rsid w:val="00E82753"/>
    <w:rsid w:val="00FC62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44A4"/>
  </w:style>
  <w:style w:type="paragraph" w:styleId="Heading1">
    <w:name w:val="heading 1"/>
    <w:basedOn w:val="Normal"/>
    <w:next w:val="Normal"/>
    <w:link w:val="Heading1Char"/>
    <w:uiPriority w:val="9"/>
    <w:qFormat/>
    <w:rsid w:val="00C009A5"/>
    <w:pPr>
      <w:keepNext/>
      <w:keepLines/>
      <w:spacing w:before="480" w:after="0"/>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C009A5"/>
    <w:pPr>
      <w:keepNext/>
      <w:keepLines/>
      <w:spacing w:before="200" w:after="0"/>
      <w:ind w:left="720"/>
      <w:outlineLvl w:val="1"/>
    </w:pPr>
    <w:rPr>
      <w:rFonts w:asciiTheme="majorHAnsi" w:eastAsiaTheme="majorEastAsia" w:hAnsiTheme="majorHAnsi" w:cstheme="majorBidi"/>
      <w:b/>
      <w:bCs/>
      <w:i/>
      <w:color w:val="000000" w:themeColor="text1"/>
      <w:sz w:val="24"/>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80FE0"/>
    <w:pPr>
      <w:spacing w:after="0" w:line="240" w:lineRule="auto"/>
    </w:pPr>
  </w:style>
  <w:style w:type="character" w:customStyle="1" w:styleId="NoSpacingChar">
    <w:name w:val="No Spacing Char"/>
    <w:basedOn w:val="DefaultParagraphFont"/>
    <w:link w:val="NoSpacing"/>
    <w:uiPriority w:val="1"/>
    <w:rsid w:val="00C80FE0"/>
    <w:rPr>
      <w:rFonts w:eastAsiaTheme="minorEastAsia"/>
    </w:rPr>
  </w:style>
  <w:style w:type="paragraph" w:styleId="BalloonText">
    <w:name w:val="Balloon Text"/>
    <w:basedOn w:val="Normal"/>
    <w:link w:val="BalloonTextChar"/>
    <w:uiPriority w:val="99"/>
    <w:semiHidden/>
    <w:unhideWhenUsed/>
    <w:rsid w:val="00C80F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0FE0"/>
    <w:rPr>
      <w:rFonts w:ascii="Tahoma" w:hAnsi="Tahoma" w:cs="Tahoma"/>
      <w:sz w:val="16"/>
      <w:szCs w:val="16"/>
    </w:rPr>
  </w:style>
  <w:style w:type="character" w:styleId="Hyperlink">
    <w:name w:val="Hyperlink"/>
    <w:basedOn w:val="DefaultParagraphFont"/>
    <w:uiPriority w:val="99"/>
    <w:unhideWhenUsed/>
    <w:rsid w:val="00022D11"/>
    <w:rPr>
      <w:color w:val="0000FF" w:themeColor="hyperlink"/>
      <w:u w:val="single"/>
    </w:rPr>
  </w:style>
  <w:style w:type="character" w:customStyle="1" w:styleId="Heading1Char">
    <w:name w:val="Heading 1 Char"/>
    <w:basedOn w:val="DefaultParagraphFont"/>
    <w:link w:val="Heading1"/>
    <w:uiPriority w:val="9"/>
    <w:rsid w:val="00C009A5"/>
    <w:rPr>
      <w:rFonts w:asciiTheme="majorHAnsi" w:eastAsiaTheme="majorEastAsia" w:hAnsiTheme="majorHAnsi" w:cstheme="majorBidi"/>
      <w:b/>
      <w:bCs/>
      <w:sz w:val="28"/>
      <w:szCs w:val="28"/>
      <w:u w:val="single"/>
    </w:rPr>
  </w:style>
  <w:style w:type="paragraph" w:styleId="TOCHeading">
    <w:name w:val="TOC Heading"/>
    <w:basedOn w:val="Heading1"/>
    <w:next w:val="Normal"/>
    <w:uiPriority w:val="39"/>
    <w:unhideWhenUsed/>
    <w:qFormat/>
    <w:rsid w:val="00022D11"/>
    <w:pPr>
      <w:spacing w:before="240" w:after="120" w:line="480" w:lineRule="auto"/>
      <w:jc w:val="center"/>
      <w:outlineLvl w:val="9"/>
    </w:pPr>
    <w:rPr>
      <w:rFonts w:ascii="Times New Roman" w:hAnsi="Times New Roman"/>
      <w:sz w:val="32"/>
      <w:lang w:eastAsia="ja-JP"/>
    </w:rPr>
  </w:style>
  <w:style w:type="paragraph" w:styleId="TOC1">
    <w:name w:val="toc 1"/>
    <w:basedOn w:val="Normal"/>
    <w:next w:val="Normal"/>
    <w:autoRedefine/>
    <w:uiPriority w:val="39"/>
    <w:unhideWhenUsed/>
    <w:rsid w:val="00022D11"/>
    <w:pPr>
      <w:tabs>
        <w:tab w:val="right" w:leader="dot" w:pos="9350"/>
      </w:tabs>
      <w:spacing w:after="100" w:line="240" w:lineRule="auto"/>
    </w:pPr>
    <w:rPr>
      <w:rFonts w:ascii="Times New Roman" w:hAnsi="Times New Roman"/>
      <w:sz w:val="24"/>
    </w:rPr>
  </w:style>
  <w:style w:type="paragraph" w:styleId="TOC2">
    <w:name w:val="toc 2"/>
    <w:basedOn w:val="Normal"/>
    <w:next w:val="Normal"/>
    <w:autoRedefine/>
    <w:uiPriority w:val="39"/>
    <w:unhideWhenUsed/>
    <w:rsid w:val="00022D11"/>
    <w:pPr>
      <w:spacing w:after="100" w:line="480" w:lineRule="auto"/>
      <w:ind w:left="220"/>
    </w:pPr>
    <w:rPr>
      <w:rFonts w:ascii="Times New Roman" w:hAnsi="Times New Roman"/>
      <w:sz w:val="24"/>
    </w:rPr>
  </w:style>
  <w:style w:type="character" w:customStyle="1" w:styleId="Heading2Char">
    <w:name w:val="Heading 2 Char"/>
    <w:basedOn w:val="DefaultParagraphFont"/>
    <w:link w:val="Heading2"/>
    <w:uiPriority w:val="9"/>
    <w:rsid w:val="00C009A5"/>
    <w:rPr>
      <w:rFonts w:asciiTheme="majorHAnsi" w:eastAsiaTheme="majorEastAsia" w:hAnsiTheme="majorHAnsi" w:cstheme="majorBidi"/>
      <w:b/>
      <w:bCs/>
      <w:i/>
      <w:color w:val="000000" w:themeColor="text1"/>
      <w:sz w:val="24"/>
      <w:szCs w:val="26"/>
      <w:u w:val="single"/>
    </w:rPr>
  </w:style>
  <w:style w:type="paragraph" w:styleId="ListParagraph">
    <w:name w:val="List Paragraph"/>
    <w:basedOn w:val="Normal"/>
    <w:uiPriority w:val="34"/>
    <w:qFormat/>
    <w:rsid w:val="00C51CFB"/>
    <w:pPr>
      <w:ind w:left="720"/>
      <w:contextualSpacing/>
    </w:pPr>
  </w:style>
  <w:style w:type="paragraph" w:styleId="Header">
    <w:name w:val="header"/>
    <w:basedOn w:val="Normal"/>
    <w:link w:val="HeaderChar"/>
    <w:uiPriority w:val="99"/>
    <w:semiHidden/>
    <w:unhideWhenUsed/>
    <w:rsid w:val="009C792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C792E"/>
  </w:style>
  <w:style w:type="paragraph" w:styleId="Footer">
    <w:name w:val="footer"/>
    <w:basedOn w:val="Normal"/>
    <w:link w:val="FooterChar"/>
    <w:uiPriority w:val="99"/>
    <w:unhideWhenUsed/>
    <w:rsid w:val="009C79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792E"/>
  </w:style>
  <w:style w:type="table" w:styleId="TableGrid">
    <w:name w:val="Table Grid"/>
    <w:basedOn w:val="TableNormal"/>
    <w:uiPriority w:val="59"/>
    <w:rsid w:val="00FC62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367A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009A5"/>
    <w:pPr>
      <w:keepNext/>
      <w:keepLines/>
      <w:spacing w:before="480" w:after="0"/>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C009A5"/>
    <w:pPr>
      <w:keepNext/>
      <w:keepLines/>
      <w:spacing w:before="200" w:after="0"/>
      <w:ind w:left="720"/>
      <w:outlineLvl w:val="1"/>
    </w:pPr>
    <w:rPr>
      <w:rFonts w:asciiTheme="majorHAnsi" w:eastAsiaTheme="majorEastAsia" w:hAnsiTheme="majorHAnsi" w:cstheme="majorBidi"/>
      <w:b/>
      <w:bCs/>
      <w:i/>
      <w:color w:val="000000" w:themeColor="text1"/>
      <w:sz w:val="24"/>
      <w:szCs w:val="26"/>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80FE0"/>
    <w:pPr>
      <w:spacing w:after="0" w:line="240" w:lineRule="auto"/>
    </w:pPr>
  </w:style>
  <w:style w:type="character" w:customStyle="1" w:styleId="NoSpacingChar">
    <w:name w:val="No Spacing Char"/>
    <w:basedOn w:val="DefaultParagraphFont"/>
    <w:link w:val="NoSpacing"/>
    <w:uiPriority w:val="1"/>
    <w:rsid w:val="00C80FE0"/>
    <w:rPr>
      <w:rFonts w:eastAsiaTheme="minorEastAsia"/>
    </w:rPr>
  </w:style>
  <w:style w:type="paragraph" w:styleId="BalloonText">
    <w:name w:val="Balloon Text"/>
    <w:basedOn w:val="Normal"/>
    <w:link w:val="BalloonTextChar"/>
    <w:uiPriority w:val="99"/>
    <w:semiHidden/>
    <w:unhideWhenUsed/>
    <w:rsid w:val="00C80F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0FE0"/>
    <w:rPr>
      <w:rFonts w:ascii="Tahoma" w:hAnsi="Tahoma" w:cs="Tahoma"/>
      <w:sz w:val="16"/>
      <w:szCs w:val="16"/>
    </w:rPr>
  </w:style>
  <w:style w:type="character" w:styleId="Hyperlink">
    <w:name w:val="Hyperlink"/>
    <w:basedOn w:val="DefaultParagraphFont"/>
    <w:uiPriority w:val="99"/>
    <w:unhideWhenUsed/>
    <w:rsid w:val="00022D11"/>
    <w:rPr>
      <w:color w:val="0000FF" w:themeColor="hyperlink"/>
      <w:u w:val="single"/>
    </w:rPr>
  </w:style>
  <w:style w:type="character" w:customStyle="1" w:styleId="Heading1Char">
    <w:name w:val="Heading 1 Char"/>
    <w:basedOn w:val="DefaultParagraphFont"/>
    <w:link w:val="Heading1"/>
    <w:uiPriority w:val="9"/>
    <w:rsid w:val="00C009A5"/>
    <w:rPr>
      <w:rFonts w:asciiTheme="majorHAnsi" w:eastAsiaTheme="majorEastAsia" w:hAnsiTheme="majorHAnsi" w:cstheme="majorBidi"/>
      <w:b/>
      <w:bCs/>
      <w:sz w:val="28"/>
      <w:szCs w:val="28"/>
      <w:u w:val="single"/>
    </w:rPr>
  </w:style>
  <w:style w:type="paragraph" w:styleId="TOCHeading">
    <w:name w:val="TOC Heading"/>
    <w:basedOn w:val="Heading1"/>
    <w:next w:val="Normal"/>
    <w:uiPriority w:val="39"/>
    <w:unhideWhenUsed/>
    <w:qFormat/>
    <w:rsid w:val="00022D11"/>
    <w:pPr>
      <w:spacing w:before="240" w:after="120" w:line="480" w:lineRule="auto"/>
      <w:jc w:val="center"/>
      <w:outlineLvl w:val="9"/>
    </w:pPr>
    <w:rPr>
      <w:rFonts w:ascii="Times New Roman" w:hAnsi="Times New Roman"/>
      <w:sz w:val="32"/>
      <w:lang w:eastAsia="ja-JP"/>
    </w:rPr>
  </w:style>
  <w:style w:type="paragraph" w:styleId="TOC1">
    <w:name w:val="toc 1"/>
    <w:basedOn w:val="Normal"/>
    <w:next w:val="Normal"/>
    <w:autoRedefine/>
    <w:uiPriority w:val="39"/>
    <w:unhideWhenUsed/>
    <w:rsid w:val="00022D11"/>
    <w:pPr>
      <w:tabs>
        <w:tab w:val="right" w:leader="dot" w:pos="9350"/>
      </w:tabs>
      <w:spacing w:after="100" w:line="240" w:lineRule="auto"/>
    </w:pPr>
    <w:rPr>
      <w:rFonts w:ascii="Times New Roman" w:hAnsi="Times New Roman"/>
      <w:sz w:val="24"/>
    </w:rPr>
  </w:style>
  <w:style w:type="paragraph" w:styleId="TOC2">
    <w:name w:val="toc 2"/>
    <w:basedOn w:val="Normal"/>
    <w:next w:val="Normal"/>
    <w:autoRedefine/>
    <w:uiPriority w:val="39"/>
    <w:unhideWhenUsed/>
    <w:rsid w:val="00022D11"/>
    <w:pPr>
      <w:spacing w:after="100" w:line="480" w:lineRule="auto"/>
      <w:ind w:left="220"/>
    </w:pPr>
    <w:rPr>
      <w:rFonts w:ascii="Times New Roman" w:hAnsi="Times New Roman"/>
      <w:sz w:val="24"/>
    </w:rPr>
  </w:style>
  <w:style w:type="character" w:customStyle="1" w:styleId="Heading2Char">
    <w:name w:val="Heading 2 Char"/>
    <w:basedOn w:val="DefaultParagraphFont"/>
    <w:link w:val="Heading2"/>
    <w:uiPriority w:val="9"/>
    <w:rsid w:val="00C009A5"/>
    <w:rPr>
      <w:rFonts w:asciiTheme="majorHAnsi" w:eastAsiaTheme="majorEastAsia" w:hAnsiTheme="majorHAnsi" w:cstheme="majorBidi"/>
      <w:b/>
      <w:bCs/>
      <w:i/>
      <w:color w:val="000000" w:themeColor="text1"/>
      <w:sz w:val="24"/>
      <w:szCs w:val="26"/>
      <w:u w:val="single"/>
    </w:rPr>
  </w:style>
  <w:style w:type="paragraph" w:styleId="ListParagraph">
    <w:name w:val="List Paragraph"/>
    <w:basedOn w:val="Normal"/>
    <w:uiPriority w:val="34"/>
    <w:qFormat/>
    <w:rsid w:val="00C51CFB"/>
    <w:pPr>
      <w:ind w:left="720"/>
      <w:contextualSpacing/>
    </w:pPr>
  </w:style>
  <w:style w:type="paragraph" w:styleId="Header">
    <w:name w:val="header"/>
    <w:basedOn w:val="Normal"/>
    <w:link w:val="HeaderChar"/>
    <w:uiPriority w:val="99"/>
    <w:semiHidden/>
    <w:unhideWhenUsed/>
    <w:rsid w:val="009C792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C792E"/>
  </w:style>
  <w:style w:type="paragraph" w:styleId="Footer">
    <w:name w:val="footer"/>
    <w:basedOn w:val="Normal"/>
    <w:link w:val="FooterChar"/>
    <w:uiPriority w:val="99"/>
    <w:unhideWhenUsed/>
    <w:rsid w:val="009C79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792E"/>
  </w:style>
  <w:style w:type="table" w:styleId="TableGrid">
    <w:name w:val="Table Grid"/>
    <w:basedOn w:val="TableNormal"/>
    <w:uiPriority w:val="59"/>
    <w:rsid w:val="00FC62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367A2"/>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034384042">
      <w:bodyDiv w:val="1"/>
      <w:marLeft w:val="0"/>
      <w:marRight w:val="0"/>
      <w:marTop w:val="0"/>
      <w:marBottom w:val="0"/>
      <w:divBdr>
        <w:top w:val="none" w:sz="0" w:space="0" w:color="auto"/>
        <w:left w:val="none" w:sz="0" w:space="0" w:color="auto"/>
        <w:bottom w:val="none" w:sz="0" w:space="0" w:color="auto"/>
        <w:right w:val="none" w:sz="0" w:space="0" w:color="auto"/>
      </w:divBdr>
    </w:div>
    <w:div w:id="1339650686">
      <w:bodyDiv w:val="1"/>
      <w:marLeft w:val="0"/>
      <w:marRight w:val="0"/>
      <w:marTop w:val="0"/>
      <w:marBottom w:val="0"/>
      <w:divBdr>
        <w:top w:val="none" w:sz="0" w:space="0" w:color="auto"/>
        <w:left w:val="none" w:sz="0" w:space="0" w:color="auto"/>
        <w:bottom w:val="none" w:sz="0" w:space="0" w:color="auto"/>
        <w:right w:val="none" w:sz="0" w:space="0" w:color="auto"/>
      </w:divBdr>
    </w:div>
    <w:div w:id="1342583835">
      <w:bodyDiv w:val="1"/>
      <w:marLeft w:val="0"/>
      <w:marRight w:val="0"/>
      <w:marTop w:val="0"/>
      <w:marBottom w:val="0"/>
      <w:divBdr>
        <w:top w:val="none" w:sz="0" w:space="0" w:color="auto"/>
        <w:left w:val="none" w:sz="0" w:space="0" w:color="auto"/>
        <w:bottom w:val="none" w:sz="0" w:space="0" w:color="auto"/>
        <w:right w:val="none" w:sz="0" w:space="0" w:color="auto"/>
      </w:divBdr>
    </w:div>
    <w:div w:id="1431512482">
      <w:bodyDiv w:val="1"/>
      <w:marLeft w:val="0"/>
      <w:marRight w:val="0"/>
      <w:marTop w:val="0"/>
      <w:marBottom w:val="0"/>
      <w:divBdr>
        <w:top w:val="none" w:sz="0" w:space="0" w:color="auto"/>
        <w:left w:val="none" w:sz="0" w:space="0" w:color="auto"/>
        <w:bottom w:val="none" w:sz="0" w:space="0" w:color="auto"/>
        <w:right w:val="none" w:sz="0" w:space="0" w:color="auto"/>
      </w:divBdr>
    </w:div>
    <w:div w:id="1509825434">
      <w:bodyDiv w:val="1"/>
      <w:marLeft w:val="0"/>
      <w:marRight w:val="0"/>
      <w:marTop w:val="0"/>
      <w:marBottom w:val="0"/>
      <w:divBdr>
        <w:top w:val="none" w:sz="0" w:space="0" w:color="auto"/>
        <w:left w:val="none" w:sz="0" w:space="0" w:color="auto"/>
        <w:bottom w:val="none" w:sz="0" w:space="0" w:color="auto"/>
        <w:right w:val="none" w:sz="0" w:space="0" w:color="auto"/>
      </w:divBdr>
    </w:div>
    <w:div w:id="2062290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yperlink" Target="http://arduino.cc/forum/index.php?action=printpage;topic=58911.0" TargetMode="External"/><Relationship Id="rId26" Type="http://schemas.openxmlformats.org/officeDocument/2006/relationships/package" Target="embeddings/Microsoft_Office_Excel_Worksheet1.xlsx"/><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google.com/url?sa=t&amp;rct=j&amp;q=&amp;esrc=s&amp;source=web&amp;cd=8&amp;ved=0CFgQFjAH&amp;url=http%3A%2F%2Fradio.feld.cvut.cz%2Fmatlab%2Ftoolbox%2Fdspblks%2Fdirectformiitransposefilt.html&amp;ei=C3mZUJvOE-et2QWRxYCACg&amp;usg=AFQjCNFMt3CMJtFKJ4nPdfsGGxrmM-mnGw&amp;cad=rja" TargetMode="External"/><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D48BB1A9D7D409099C483CA6C566EC8"/>
        <w:category>
          <w:name w:val="General"/>
          <w:gallery w:val="placeholder"/>
        </w:category>
        <w:types>
          <w:type w:val="bbPlcHdr"/>
        </w:types>
        <w:behaviors>
          <w:behavior w:val="content"/>
        </w:behaviors>
        <w:guid w:val="{18DDF9CA-059C-4A10-99FF-6F2CC96812A5}"/>
      </w:docPartPr>
      <w:docPartBody>
        <w:p w:rsidR="00617F46" w:rsidRDefault="00617F46" w:rsidP="00617F46">
          <w:pPr>
            <w:pStyle w:val="4D48BB1A9D7D409099C483CA6C566EC8"/>
          </w:pPr>
          <w:r>
            <w:rPr>
              <w:rFonts w:asciiTheme="majorHAnsi" w:eastAsiaTheme="majorEastAsia" w:hAnsiTheme="majorHAnsi" w:cstheme="majorBidi"/>
              <w:caps/>
            </w:rPr>
            <w:t>[Type the company name]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617F46"/>
    <w:rsid w:val="00165DB0"/>
    <w:rsid w:val="00617F46"/>
    <w:rsid w:val="0085343A"/>
    <w:rsid w:val="00C4410E"/>
    <w:rsid w:val="00DF6D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10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D48BB1A9D7D409099C483CA6C566EC8">
    <w:name w:val="4D48BB1A9D7D409099C483CA6C566EC8"/>
    <w:rsid w:val="00617F46"/>
  </w:style>
  <w:style w:type="paragraph" w:customStyle="1" w:styleId="1B656FFAAE414B82B9DBCB3A9C284C06">
    <w:name w:val="1B656FFAAE414B82B9DBCB3A9C284C06"/>
    <w:rsid w:val="00617F46"/>
  </w:style>
  <w:style w:type="paragraph" w:customStyle="1" w:styleId="A3726124BD5A4AAEB7642F31F471252C">
    <w:name w:val="A3726124BD5A4AAEB7642F31F471252C"/>
    <w:rsid w:val="00617F46"/>
  </w:style>
  <w:style w:type="paragraph" w:customStyle="1" w:styleId="5646C249CC4343239A4D156103F6D9DA">
    <w:name w:val="5646C249CC4343239A4D156103F6D9DA"/>
    <w:rsid w:val="00617F46"/>
  </w:style>
  <w:style w:type="paragraph" w:customStyle="1" w:styleId="ED0BA5FD82504BACADEDD8FBCD4D6E5E">
    <w:name w:val="ED0BA5FD82504BACADEDD8FBCD4D6E5E"/>
    <w:rsid w:val="00617F46"/>
  </w:style>
  <w:style w:type="paragraph" w:customStyle="1" w:styleId="F136C6C64B1C47BC914A36934B41C19F">
    <w:name w:val="F136C6C64B1C47BC914A36934B41C19F"/>
    <w:rsid w:val="00617F4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2012-12-06T00:00:00</PublishDate>
  <Abstract>This document contains technical information about the REM Sleep Monitor design project from the semesters of Spring 2012 and Fall 2012.  Included in this report are block diagrams, descriptions, schematics, software flow charts, problems encountered, lessons learned, and photos of the device.</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A396F9-1915-4301-A2AF-88DD60CA8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2942</Words>
  <Characters>16774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REM Sleep Monitor Technical Report</vt:lpstr>
    </vt:vector>
  </TitlesOfParts>
  <Company>North Dakota state university</Company>
  <LinksUpToDate>false</LinksUpToDate>
  <CharactersWithSpaces>19677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REM Sleep Monitor Technical Report</dc:title>
  <dc:subject>Design III</dc:subject>
  <dc:creator>Garrett Nelson,  Peter Kronberg,  Huy Ha, and Cole Teske (SD1202)</dc:creator>
  <cp:lastModifiedBy>Pete</cp:lastModifiedBy>
  <cp:revision>2</cp:revision>
  <dcterms:created xsi:type="dcterms:W3CDTF">2012-12-12T04:24:00Z</dcterms:created>
  <dcterms:modified xsi:type="dcterms:W3CDTF">2012-12-12T04:24:00Z</dcterms:modified>
</cp:coreProperties>
</file>